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93495" w14:textId="77777777" w:rsidR="003D6913" w:rsidRPr="00831C12" w:rsidRDefault="003D6913" w:rsidP="00831C12">
      <w:pPr>
        <w:sectPr w:rsidR="003D6913" w:rsidRPr="00831C12" w:rsidSect="000C42B5">
          <w:headerReference w:type="even" r:id="rId11"/>
          <w:headerReference w:type="default" r:id="rId12"/>
          <w:footerReference w:type="even" r:id="rId13"/>
          <w:footerReference w:type="default" r:id="rId14"/>
          <w:headerReference w:type="first" r:id="rId15"/>
          <w:footerReference w:type="first" r:id="rId16"/>
          <w:pgSz w:w="11907" w:h="16840" w:code="9"/>
          <w:pgMar w:top="238" w:right="1418" w:bottom="1021" w:left="1418" w:header="0" w:footer="0" w:gutter="0"/>
          <w:pgNumType w:chapStyle="1"/>
          <w:cols w:space="720"/>
          <w:formProt w:val="0"/>
          <w:docGrid w:linePitch="299"/>
        </w:sectPr>
      </w:pPr>
    </w:p>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731F8A" w:rsidRPr="00831C12" w14:paraId="60FD420C" w14:textId="77777777" w:rsidTr="00342026">
        <w:trPr>
          <w:trHeight w:val="1843"/>
        </w:trPr>
        <w:tc>
          <w:tcPr>
            <w:tcW w:w="4050" w:type="dxa"/>
            <w:shd w:val="clear" w:color="auto" w:fill="514DAA" w:themeFill="accent2" w:themeFillShade="BF"/>
          </w:tcPr>
          <w:p w14:paraId="40C6645C" w14:textId="77777777" w:rsidR="00731F8A" w:rsidRPr="00831C12" w:rsidRDefault="00731F8A" w:rsidP="00342026">
            <w:pPr>
              <w:ind w:left="-1523"/>
            </w:pPr>
            <w:r w:rsidRPr="00831C12">
              <w:rPr>
                <w:noProof/>
              </w:rPr>
              <w:drawing>
                <wp:anchor distT="0" distB="0" distL="114300" distR="114300" simplePos="0" relativeHeight="251666432" behindDoc="1" locked="0" layoutInCell="1" allowOverlap="1" wp14:anchorId="6EDBBD91" wp14:editId="3283B0B2">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996770754" name="Picture 9967707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1604FA09" w14:textId="77777777" w:rsidR="00731F8A" w:rsidRPr="00831C12" w:rsidRDefault="00731F8A" w:rsidP="00342026">
            <w:pPr>
              <w:rPr>
                <w:rFonts w:asciiTheme="majorHAnsi" w:hAnsiTheme="majorHAnsi" w:cstheme="minorHAnsi"/>
                <w:b/>
                <w:sz w:val="28"/>
                <w:szCs w:val="28"/>
              </w:rPr>
            </w:pPr>
          </w:p>
          <w:p w14:paraId="57F8F23A" w14:textId="77777777" w:rsidR="00731F8A" w:rsidRPr="00831C12" w:rsidRDefault="00731F8A" w:rsidP="00342026">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New Zealand Postgraduate Development Field Research Award</w:t>
            </w:r>
          </w:p>
          <w:p w14:paraId="04717570" w14:textId="77777777" w:rsidR="00731F8A" w:rsidRPr="00831C12" w:rsidRDefault="00731F8A" w:rsidP="00342026">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Policy Brief</w:t>
            </w:r>
          </w:p>
          <w:p w14:paraId="0FB2FF6A" w14:textId="77777777" w:rsidR="00731F8A" w:rsidRPr="00831C12" w:rsidRDefault="00731F8A" w:rsidP="00342026">
            <w:pPr>
              <w:spacing w:line="360" w:lineRule="auto"/>
              <w:rPr>
                <w:rFonts w:asciiTheme="majorHAnsi" w:hAnsiTheme="majorHAnsi" w:cstheme="minorHAnsi"/>
                <w:b/>
                <w:sz w:val="24"/>
                <w:szCs w:val="24"/>
              </w:rPr>
            </w:pPr>
            <w:r w:rsidRPr="00831C12">
              <w:rPr>
                <w:rFonts w:asciiTheme="majorHAnsi" w:hAnsiTheme="majorHAnsi" w:cstheme="minorHAnsi"/>
                <w:b/>
                <w:color w:val="FFFFFF" w:themeColor="background1"/>
                <w:sz w:val="26"/>
                <w:szCs w:val="26"/>
              </w:rPr>
              <w:t xml:space="preserve">2024 </w:t>
            </w:r>
          </w:p>
        </w:tc>
      </w:tr>
    </w:tbl>
    <w:p w14:paraId="5CED1B66" w14:textId="77777777" w:rsidR="00731F8A" w:rsidRDefault="00731F8A" w:rsidP="00BC7413">
      <w:pPr>
        <w:jc w:val="center"/>
        <w:rPr>
          <w:rFonts w:ascii="Calibri" w:hAnsi="Calibri" w:cs="Calibri"/>
          <w:szCs w:val="22"/>
        </w:rPr>
      </w:pPr>
    </w:p>
    <w:p w14:paraId="746777F5" w14:textId="4283FF7C" w:rsidR="00473FD8" w:rsidRPr="00BC7413" w:rsidRDefault="00BC7413" w:rsidP="00BC7413">
      <w:pPr>
        <w:jc w:val="center"/>
        <w:rPr>
          <w:rFonts w:ascii="Calibri" w:hAnsi="Calibri" w:cs="Calibri"/>
          <w:szCs w:val="22"/>
        </w:rPr>
      </w:pPr>
      <w:r w:rsidRPr="00BC7413">
        <w:rPr>
          <w:rFonts w:ascii="Calibri" w:hAnsi="Calibri" w:cs="Calibri"/>
          <w:szCs w:val="22"/>
        </w:rPr>
        <w:t>MATHEA MELISSA LIM</w:t>
      </w:r>
      <w:r w:rsidR="00473FD8" w:rsidRPr="00BC7413">
        <w:rPr>
          <w:rFonts w:ascii="Calibri" w:hAnsi="Calibri" w:cs="Calibri"/>
          <w:szCs w:val="22"/>
        </w:rPr>
        <w:t xml:space="preserve"> | </w:t>
      </w:r>
      <w:r w:rsidRPr="00BC7413">
        <w:rPr>
          <w:rFonts w:ascii="Calibri" w:hAnsi="Calibri" w:cs="Calibri"/>
          <w:szCs w:val="22"/>
        </w:rPr>
        <w:t>MASTER OF ARTS IN DEVELOPMENT STUDIES</w:t>
      </w:r>
      <w:r w:rsidR="00473FD8" w:rsidRPr="00BC7413">
        <w:rPr>
          <w:rFonts w:ascii="Calibri" w:hAnsi="Calibri" w:cs="Calibri"/>
          <w:szCs w:val="22"/>
        </w:rPr>
        <w:t xml:space="preserve"> | </w:t>
      </w:r>
      <w:r w:rsidRPr="00BC7413">
        <w:rPr>
          <w:rFonts w:ascii="Calibri" w:hAnsi="Calibri" w:cs="Calibri"/>
          <w:szCs w:val="22"/>
        </w:rPr>
        <w:t>UNIVERSITY OF AUCKLAND</w:t>
      </w:r>
    </w:p>
    <w:p w14:paraId="48AB1796" w14:textId="77777777" w:rsidR="00BC7413" w:rsidRPr="00BC7413" w:rsidRDefault="00BC7413" w:rsidP="00BC7413">
      <w:pPr>
        <w:rPr>
          <w:rFonts w:ascii="Calibri" w:hAnsi="Calibri" w:cs="Calibri"/>
          <w:b/>
          <w:bCs/>
          <w:lang w:val="en-PH"/>
        </w:rPr>
      </w:pPr>
    </w:p>
    <w:p w14:paraId="4A6DDE94" w14:textId="66B4B71F" w:rsidR="00BC7413" w:rsidRPr="00BC7413" w:rsidRDefault="00BC7413" w:rsidP="00BC7413">
      <w:pPr>
        <w:jc w:val="center"/>
        <w:rPr>
          <w:rFonts w:ascii="Calibri" w:hAnsi="Calibri" w:cs="Calibri"/>
          <w:b/>
          <w:bCs/>
          <w:sz w:val="26"/>
          <w:szCs w:val="26"/>
          <w:lang w:val="en-PH"/>
        </w:rPr>
      </w:pPr>
      <w:r w:rsidRPr="00BC7413">
        <w:rPr>
          <w:rFonts w:ascii="Calibri" w:hAnsi="Calibri" w:cs="Calibri"/>
          <w:b/>
          <w:bCs/>
          <w:sz w:val="26"/>
          <w:szCs w:val="26"/>
          <w:lang w:val="en-PH"/>
        </w:rPr>
        <w:t>Weathering Together: A Study on Climate Change, Mental Health, and Resilience in Coastal Communities in the Philippines</w:t>
      </w:r>
    </w:p>
    <w:p w14:paraId="2AF1ECAF" w14:textId="7400ADE7" w:rsidR="006859B9" w:rsidRPr="00473FD8" w:rsidRDefault="006859B9" w:rsidP="00204CEE">
      <w:pPr>
        <w:ind w:left="2160"/>
        <w:jc w:val="both"/>
        <w:rPr>
          <w:b/>
          <w:bCs/>
        </w:rPr>
      </w:pPr>
    </w:p>
    <w:tbl>
      <w:tblPr>
        <w:tblStyle w:val="TableGrid"/>
        <w:tblW w:w="11057" w:type="dxa"/>
        <w:tblInd w:w="-1139" w:type="dxa"/>
        <w:shd w:val="clear" w:color="auto" w:fill="D9D9D9" w:themeFill="background1" w:themeFillShade="D9"/>
        <w:tblLook w:val="04A0" w:firstRow="1" w:lastRow="0" w:firstColumn="1" w:lastColumn="0" w:noHBand="0" w:noVBand="1"/>
      </w:tblPr>
      <w:tblGrid>
        <w:gridCol w:w="11057"/>
      </w:tblGrid>
      <w:tr w:rsidR="006859B9" w:rsidRPr="001004D8" w14:paraId="348A3D10" w14:textId="77777777" w:rsidTr="00F3682C">
        <w:tc>
          <w:tcPr>
            <w:tcW w:w="11057" w:type="dxa"/>
            <w:shd w:val="clear" w:color="auto" w:fill="D9D9D9" w:themeFill="background1" w:themeFillShade="D9"/>
          </w:tcPr>
          <w:p w14:paraId="280EDB8A" w14:textId="7DE64E1C" w:rsidR="00731F8A" w:rsidRDefault="006859B9" w:rsidP="00204CEE">
            <w:pPr>
              <w:pStyle w:val="BulletPoints"/>
              <w:numPr>
                <w:ilvl w:val="0"/>
                <w:numId w:val="0"/>
              </w:numPr>
              <w:spacing w:after="0"/>
              <w:rPr>
                <w:rFonts w:ascii="Calibri" w:hAnsi="Calibri" w:cs="Calibri"/>
                <w:color w:val="0D0D0D" w:themeColor="text1" w:themeTint="F2"/>
                <w:sz w:val="22"/>
                <w:szCs w:val="22"/>
              </w:rPr>
            </w:pPr>
            <w:r w:rsidRPr="001004D8">
              <w:rPr>
                <w:rFonts w:ascii="Calibri" w:hAnsi="Calibri" w:cs="Calibri"/>
                <w:b/>
                <w:color w:val="864EA8" w:themeColor="accent1" w:themeShade="BF"/>
                <w:sz w:val="22"/>
                <w:szCs w:val="22"/>
              </w:rPr>
              <w:t xml:space="preserve">Summary: </w:t>
            </w:r>
            <w:r w:rsidRPr="001004D8">
              <w:rPr>
                <w:rFonts w:ascii="Calibri" w:hAnsi="Calibri" w:cs="Calibri"/>
                <w:color w:val="864EA8" w:themeColor="accent1" w:themeShade="BF"/>
                <w:sz w:val="22"/>
                <w:szCs w:val="22"/>
              </w:rPr>
              <w:t xml:space="preserve"> </w:t>
            </w:r>
            <w:r w:rsidR="006460C0" w:rsidRPr="006460C0">
              <w:rPr>
                <w:rFonts w:ascii="Calibri" w:hAnsi="Calibri" w:cs="Calibri"/>
                <w:color w:val="0D0D0D" w:themeColor="text1" w:themeTint="F2"/>
                <w:sz w:val="22"/>
                <w:szCs w:val="22"/>
              </w:rPr>
              <w:t>Climate change and mental health are some of the most pressing crises of the 21st century.</w:t>
            </w:r>
            <w:r w:rsidR="006460C0" w:rsidRPr="000F5606">
              <w:rPr>
                <w:rFonts w:ascii="Calibri" w:hAnsi="Calibri" w:cs="Calibri"/>
                <w:color w:val="0D0D0D" w:themeColor="text1" w:themeTint="F2"/>
                <w:sz w:val="22"/>
                <w:szCs w:val="22"/>
              </w:rPr>
              <w:t xml:space="preserve"> </w:t>
            </w:r>
            <w:r w:rsidR="006460C0" w:rsidRPr="000F5606">
              <w:rPr>
                <w:rFonts w:ascii="Calibri" w:hAnsi="Calibri" w:cs="Calibri"/>
                <w:color w:val="0D0D0D" w:themeColor="text1" w:themeTint="F2"/>
                <w:sz w:val="22"/>
                <w:szCs w:val="22"/>
                <w:lang w:val="en-PH"/>
              </w:rPr>
              <w:t xml:space="preserve">The overlap of these issues is dire in the Philippines, which is simultaneously one of the most disaster-prone countries in the world and a place where mental health is a historically undervalued aspect of public healthcare. This study </w:t>
            </w:r>
            <w:r w:rsidR="006460C0" w:rsidRPr="000F5606">
              <w:rPr>
                <w:rFonts w:ascii="Calibri" w:hAnsi="Calibri" w:cs="Calibri"/>
                <w:color w:val="0D0D0D" w:themeColor="text1" w:themeTint="F2"/>
                <w:sz w:val="22"/>
                <w:szCs w:val="22"/>
              </w:rPr>
              <w:t>examines how slow-onset climate events (e.g., sea level rise, increase in heat, and increase in severity and frequency of typhoons) affect mental health in coastal communities</w:t>
            </w:r>
            <w:r w:rsidR="008B1A5A">
              <w:rPr>
                <w:rFonts w:ascii="Calibri" w:hAnsi="Calibri" w:cs="Calibri"/>
                <w:color w:val="0D0D0D" w:themeColor="text1" w:themeTint="F2"/>
                <w:sz w:val="22"/>
                <w:szCs w:val="22"/>
              </w:rPr>
              <w:t xml:space="preserve">, </w:t>
            </w:r>
            <w:r w:rsidR="00643087">
              <w:rPr>
                <w:rFonts w:ascii="Calibri" w:hAnsi="Calibri" w:cs="Calibri"/>
                <w:color w:val="0D0D0D" w:themeColor="text1" w:themeTint="F2"/>
                <w:sz w:val="22"/>
                <w:szCs w:val="22"/>
              </w:rPr>
              <w:t>thereby shedding</w:t>
            </w:r>
            <w:r w:rsidR="006460C0" w:rsidRPr="000F5606">
              <w:rPr>
                <w:rFonts w:ascii="Calibri" w:hAnsi="Calibri" w:cs="Calibri"/>
                <w:color w:val="0D0D0D" w:themeColor="text1" w:themeTint="F2"/>
                <w:sz w:val="22"/>
                <w:szCs w:val="22"/>
              </w:rPr>
              <w:t xml:space="preserve"> light on the coping mechanisms and structural inequalities that shape community resilience. This policy brief puts forward recommendations for socially just pathways to </w:t>
            </w:r>
            <w:r w:rsidR="00643087">
              <w:rPr>
                <w:rFonts w:ascii="Calibri" w:hAnsi="Calibri" w:cs="Calibri"/>
                <w:color w:val="0D0D0D" w:themeColor="text1" w:themeTint="F2"/>
                <w:sz w:val="22"/>
                <w:szCs w:val="22"/>
              </w:rPr>
              <w:t>bolster</w:t>
            </w:r>
            <w:r w:rsidR="006460C0" w:rsidRPr="000F5606">
              <w:rPr>
                <w:rFonts w:ascii="Calibri" w:hAnsi="Calibri" w:cs="Calibri"/>
                <w:color w:val="0D0D0D" w:themeColor="text1" w:themeTint="F2"/>
                <w:sz w:val="22"/>
                <w:szCs w:val="22"/>
              </w:rPr>
              <w:t xml:space="preserve"> community resilience, emphasi</w:t>
            </w:r>
            <w:r w:rsidR="0012125B">
              <w:rPr>
                <w:rFonts w:ascii="Calibri" w:hAnsi="Calibri" w:cs="Calibri"/>
                <w:color w:val="0D0D0D" w:themeColor="text1" w:themeTint="F2"/>
                <w:sz w:val="22"/>
                <w:szCs w:val="22"/>
              </w:rPr>
              <w:t>s</w:t>
            </w:r>
            <w:r w:rsidR="006460C0" w:rsidRPr="000F5606">
              <w:rPr>
                <w:rFonts w:ascii="Calibri" w:hAnsi="Calibri" w:cs="Calibri"/>
                <w:color w:val="0D0D0D" w:themeColor="text1" w:themeTint="F2"/>
                <w:sz w:val="22"/>
                <w:szCs w:val="22"/>
              </w:rPr>
              <w:t>ing the importance of systems thinking and intersectional approaches to climate change and mental health.</w:t>
            </w:r>
          </w:p>
          <w:p w14:paraId="1CBE6056" w14:textId="77777777" w:rsidR="00731F8A" w:rsidRDefault="00731F8A" w:rsidP="00204CEE">
            <w:pPr>
              <w:pStyle w:val="BulletPoints"/>
              <w:numPr>
                <w:ilvl w:val="0"/>
                <w:numId w:val="0"/>
              </w:numPr>
              <w:spacing w:after="0"/>
              <w:rPr>
                <w:rFonts w:ascii="Calibri" w:hAnsi="Calibri" w:cs="Calibri"/>
                <w:color w:val="0D0D0D" w:themeColor="text1" w:themeTint="F2"/>
                <w:sz w:val="22"/>
                <w:szCs w:val="22"/>
              </w:rPr>
            </w:pPr>
          </w:p>
          <w:p w14:paraId="2ACEE1B2" w14:textId="00BE5EC5" w:rsidR="00731F8A" w:rsidRPr="002142A8" w:rsidRDefault="00731F8A" w:rsidP="00204CEE">
            <w:pPr>
              <w:pStyle w:val="ListParagraph"/>
              <w:numPr>
                <w:ilvl w:val="0"/>
                <w:numId w:val="22"/>
              </w:numPr>
              <w:rPr>
                <w:rFonts w:ascii="Calibri" w:hAnsi="Calibri" w:cs="Calibri"/>
                <w:iCs/>
                <w:color w:val="0D0D0D" w:themeColor="text1" w:themeTint="F2"/>
                <w:szCs w:val="22"/>
                <w:lang w:val="en-PH"/>
              </w:rPr>
            </w:pPr>
            <w:r w:rsidRPr="00170F2D">
              <w:rPr>
                <w:rFonts w:ascii="Calibri" w:hAnsi="Calibri" w:cs="Calibri"/>
                <w:iCs/>
                <w:color w:val="0D0D0D" w:themeColor="text1" w:themeTint="F2"/>
                <w:szCs w:val="22"/>
                <w:lang w:val="en-PH"/>
              </w:rPr>
              <w:t xml:space="preserve">Climate change negatively impacts mental health. </w:t>
            </w:r>
            <w:r>
              <w:rPr>
                <w:rFonts w:ascii="Calibri" w:hAnsi="Calibri" w:cs="Calibri"/>
                <w:iCs/>
                <w:color w:val="0D0D0D" w:themeColor="text1" w:themeTint="F2"/>
                <w:szCs w:val="22"/>
                <w:lang w:val="en-PH"/>
              </w:rPr>
              <w:t>Direct</w:t>
            </w:r>
            <w:r w:rsidRPr="00170F2D">
              <w:rPr>
                <w:rFonts w:ascii="Calibri" w:hAnsi="Calibri" w:cs="Calibri"/>
                <w:iCs/>
                <w:color w:val="0D0D0D" w:themeColor="text1" w:themeTint="F2"/>
                <w:szCs w:val="22"/>
              </w:rPr>
              <w:t xml:space="preserve"> effects on mental health arise from first-hand experiences of climate change and its destructive nature, whereas indirect effects on mental health are brought about by </w:t>
            </w:r>
            <w:r w:rsidR="00CA1B5B">
              <w:rPr>
                <w:rFonts w:ascii="Calibri" w:hAnsi="Calibri" w:cs="Calibri"/>
                <w:iCs/>
                <w:color w:val="0D0D0D" w:themeColor="text1" w:themeTint="F2"/>
                <w:szCs w:val="22"/>
              </w:rPr>
              <w:t>awareness of</w:t>
            </w:r>
            <w:r w:rsidRPr="00170F2D">
              <w:rPr>
                <w:rFonts w:ascii="Calibri" w:hAnsi="Calibri" w:cs="Calibri"/>
                <w:iCs/>
                <w:color w:val="0D0D0D" w:themeColor="text1" w:themeTint="F2"/>
                <w:szCs w:val="22"/>
              </w:rPr>
              <w:t xml:space="preserve"> wider environmental and societal changes</w:t>
            </w:r>
            <w:r>
              <w:rPr>
                <w:rFonts w:ascii="Calibri" w:hAnsi="Calibri" w:cs="Calibri"/>
                <w:iCs/>
                <w:color w:val="0D0D0D" w:themeColor="text1" w:themeTint="F2"/>
                <w:szCs w:val="22"/>
              </w:rPr>
              <w:t>.</w:t>
            </w:r>
          </w:p>
          <w:p w14:paraId="5DB537E3" w14:textId="3C4EC58B" w:rsidR="00731F8A" w:rsidRPr="002142A8" w:rsidRDefault="00731F8A" w:rsidP="00204CEE">
            <w:pPr>
              <w:pStyle w:val="ListParagraph"/>
              <w:numPr>
                <w:ilvl w:val="0"/>
                <w:numId w:val="22"/>
              </w:numPr>
              <w:rPr>
                <w:rFonts w:ascii="Calibri" w:hAnsi="Calibri" w:cs="Calibri"/>
                <w:iCs/>
                <w:color w:val="0D0D0D" w:themeColor="text1" w:themeTint="F2"/>
                <w:szCs w:val="22"/>
                <w:lang w:val="en-PH"/>
              </w:rPr>
            </w:pPr>
            <w:r w:rsidRPr="00083442">
              <w:rPr>
                <w:rFonts w:ascii="Calibri" w:hAnsi="Calibri" w:cs="Calibri"/>
                <w:szCs w:val="22"/>
              </w:rPr>
              <w:t xml:space="preserve">Mental health interventions </w:t>
            </w:r>
            <w:r w:rsidR="004418E1">
              <w:rPr>
                <w:rFonts w:ascii="Calibri" w:hAnsi="Calibri" w:cs="Calibri"/>
                <w:szCs w:val="22"/>
              </w:rPr>
              <w:t>should not be limited to clinical or biomedical approaches</w:t>
            </w:r>
            <w:r w:rsidRPr="00083442">
              <w:rPr>
                <w:rFonts w:ascii="Calibri" w:hAnsi="Calibri" w:cs="Calibri"/>
                <w:szCs w:val="22"/>
              </w:rPr>
              <w:t xml:space="preserve">. </w:t>
            </w:r>
            <w:r w:rsidR="004418E1">
              <w:rPr>
                <w:rFonts w:ascii="Calibri" w:hAnsi="Calibri" w:cs="Calibri"/>
                <w:szCs w:val="22"/>
              </w:rPr>
              <w:t>Those experiencing the mental health impacts of climate change</w:t>
            </w:r>
            <w:r w:rsidRPr="00083442">
              <w:rPr>
                <w:rFonts w:ascii="Calibri" w:hAnsi="Calibri" w:cs="Calibri"/>
                <w:szCs w:val="22"/>
              </w:rPr>
              <w:t xml:space="preserve"> need access to social welfare and opportunities that will afford them better lives overall.</w:t>
            </w:r>
          </w:p>
          <w:p w14:paraId="0C2DF196" w14:textId="57D890F3" w:rsidR="00731F8A" w:rsidRPr="00170F2D" w:rsidRDefault="00731F8A" w:rsidP="00204CEE">
            <w:pPr>
              <w:pStyle w:val="ListParagraph"/>
              <w:numPr>
                <w:ilvl w:val="0"/>
                <w:numId w:val="22"/>
              </w:numPr>
              <w:rPr>
                <w:rFonts w:ascii="Calibri" w:hAnsi="Calibri" w:cs="Calibri"/>
                <w:iCs/>
                <w:color w:val="0D0D0D" w:themeColor="text1" w:themeTint="F2"/>
                <w:szCs w:val="22"/>
              </w:rPr>
            </w:pPr>
            <w:r w:rsidRPr="00170F2D">
              <w:rPr>
                <w:rFonts w:ascii="Calibri" w:hAnsi="Calibri" w:cs="Calibri"/>
                <w:iCs/>
                <w:color w:val="0D0D0D" w:themeColor="text1" w:themeTint="F2"/>
                <w:szCs w:val="22"/>
              </w:rPr>
              <w:t>Policies and interventions that promote resilien</w:t>
            </w:r>
            <w:r w:rsidR="004418E1">
              <w:rPr>
                <w:rFonts w:ascii="Calibri" w:hAnsi="Calibri" w:cs="Calibri"/>
                <w:iCs/>
                <w:color w:val="0D0D0D" w:themeColor="text1" w:themeTint="F2"/>
                <w:szCs w:val="22"/>
              </w:rPr>
              <w:t xml:space="preserve">ce </w:t>
            </w:r>
            <w:r w:rsidRPr="00170F2D">
              <w:rPr>
                <w:rFonts w:ascii="Calibri" w:hAnsi="Calibri" w:cs="Calibri"/>
                <w:iCs/>
                <w:color w:val="0D0D0D" w:themeColor="text1" w:themeTint="F2"/>
                <w:szCs w:val="22"/>
              </w:rPr>
              <w:t>must target underlying structural inequalities such as poverty and inequitable access to social welfare.</w:t>
            </w:r>
          </w:p>
          <w:p w14:paraId="4A022C50" w14:textId="17379519" w:rsidR="00170F2D" w:rsidRPr="00731F8A" w:rsidRDefault="00731F8A" w:rsidP="00204CEE">
            <w:pPr>
              <w:pStyle w:val="ListParagraph"/>
              <w:numPr>
                <w:ilvl w:val="0"/>
                <w:numId w:val="22"/>
              </w:numPr>
              <w:rPr>
                <w:rFonts w:ascii="Calibri" w:hAnsi="Calibri" w:cs="Calibri"/>
                <w:iCs/>
                <w:color w:val="0D0D0D" w:themeColor="text1" w:themeTint="F2"/>
                <w:szCs w:val="22"/>
                <w:lang w:val="en-PH"/>
              </w:rPr>
            </w:pPr>
            <w:r w:rsidRPr="00170F2D">
              <w:rPr>
                <w:rFonts w:ascii="Calibri" w:hAnsi="Calibri" w:cs="Calibri"/>
                <w:iCs/>
                <w:color w:val="0D0D0D" w:themeColor="text1" w:themeTint="F2"/>
                <w:szCs w:val="22"/>
                <w:lang w:val="en-PH"/>
              </w:rPr>
              <w:t>Policy frameworks for mental health should take a firmer stance on climate change and other social determinants such as poverty, education, livelihood opportunities, and environmental degradation</w:t>
            </w:r>
            <w:r>
              <w:rPr>
                <w:rFonts w:ascii="Calibri" w:hAnsi="Calibri" w:cs="Calibri"/>
                <w:iCs/>
                <w:color w:val="0D0D0D" w:themeColor="text1" w:themeTint="F2"/>
                <w:szCs w:val="22"/>
                <w:lang w:val="en-PH"/>
              </w:rPr>
              <w:t>.</w:t>
            </w:r>
          </w:p>
          <w:p w14:paraId="76D3C06E" w14:textId="552E8F19" w:rsidR="00170F2D" w:rsidRPr="00170F2D" w:rsidRDefault="00170F2D" w:rsidP="00204CEE">
            <w:pPr>
              <w:pStyle w:val="ListParagraph"/>
              <w:rPr>
                <w:rFonts w:ascii="Calibri" w:hAnsi="Calibri" w:cs="Calibri"/>
                <w:iCs/>
                <w:color w:val="0D0D0D" w:themeColor="text1" w:themeTint="F2"/>
                <w:szCs w:val="22"/>
                <w:lang w:val="en-PH"/>
              </w:rPr>
            </w:pPr>
          </w:p>
        </w:tc>
      </w:tr>
    </w:tbl>
    <w:p w14:paraId="3E92E921" w14:textId="77777777" w:rsidR="006859B9" w:rsidRPr="001004D8" w:rsidRDefault="006859B9" w:rsidP="00CF05B4">
      <w:pPr>
        <w:ind w:left="2160"/>
        <w:rPr>
          <w:rFonts w:ascii="Calibri" w:hAnsi="Calibri" w:cs="Calibri"/>
          <w:i/>
          <w:color w:val="800080"/>
          <w:szCs w:val="22"/>
        </w:rPr>
      </w:pPr>
    </w:p>
    <w:p w14:paraId="37F934A6" w14:textId="256B9F4C" w:rsidR="00CF05B4" w:rsidRPr="001004D8" w:rsidRDefault="006859B9" w:rsidP="00CF05B4">
      <w:pPr>
        <w:rPr>
          <w:rFonts w:ascii="Calibri" w:hAnsi="Calibri" w:cs="Calibri"/>
          <w:i/>
          <w:color w:val="800080"/>
          <w:szCs w:val="22"/>
        </w:rPr>
      </w:pPr>
      <w:r w:rsidRPr="001004D8">
        <w:rPr>
          <w:rFonts w:ascii="Calibri" w:hAnsi="Calibri" w:cs="Calibri"/>
          <w:i/>
          <w:noProof/>
          <w:color w:val="800080"/>
          <w:szCs w:val="22"/>
        </w:rPr>
        <mc:AlternateContent>
          <mc:Choice Requires="wps">
            <w:drawing>
              <wp:anchor distT="0" distB="0" distL="114300" distR="114300" simplePos="0" relativeHeight="251659264" behindDoc="0" locked="0" layoutInCell="1" allowOverlap="1" wp14:anchorId="78881D20" wp14:editId="00DB8701">
                <wp:simplePos x="0" y="0"/>
                <wp:positionH relativeFrom="margin">
                  <wp:align>left</wp:align>
                </wp:positionH>
                <wp:positionV relativeFrom="paragraph">
                  <wp:posOffset>6349</wp:posOffset>
                </wp:positionV>
                <wp:extent cx="5848350" cy="9525"/>
                <wp:effectExtent l="0" t="0" r="19050" b="28575"/>
                <wp:wrapNone/>
                <wp:docPr id="171758330" name="Straight Connector 2"/>
                <wp:cNvGraphicFramePr/>
                <a:graphic xmlns:a="http://schemas.openxmlformats.org/drawingml/2006/main">
                  <a:graphicData uri="http://schemas.microsoft.com/office/word/2010/wordprocessingShape">
                    <wps:wsp>
                      <wps:cNvCnPr/>
                      <wps:spPr>
                        <a:xfrm flipV="1">
                          <a:off x="0" y="0"/>
                          <a:ext cx="584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C3D01" id="Straight Connector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" strokecolor="black [3040]">
                <w10:wrap anchorx="margin"/>
              </v:line>
            </w:pict>
          </mc:Fallback>
        </mc:AlternateContent>
      </w:r>
    </w:p>
    <w:p w14:paraId="6574200D" w14:textId="77777777" w:rsidR="00831C12" w:rsidRPr="001004D8" w:rsidRDefault="00831C12" w:rsidP="00CF05B4">
      <w:pPr>
        <w:pStyle w:val="BulletPoints"/>
        <w:numPr>
          <w:ilvl w:val="0"/>
          <w:numId w:val="0"/>
        </w:numPr>
        <w:jc w:val="left"/>
        <w:rPr>
          <w:rFonts w:ascii="Calibri" w:hAnsi="Calibri" w:cs="Calibri"/>
          <w:b/>
          <w:sz w:val="22"/>
          <w:szCs w:val="22"/>
        </w:rPr>
        <w:sectPr w:rsidR="00831C12" w:rsidRPr="001004D8" w:rsidSect="00AA704D">
          <w:type w:val="continuous"/>
          <w:pgSz w:w="11907" w:h="16840" w:code="9"/>
          <w:pgMar w:top="1418" w:right="1418" w:bottom="1276" w:left="1418" w:header="135" w:footer="397" w:gutter="0"/>
          <w:pgNumType w:start="1"/>
          <w:cols w:space="720"/>
          <w:formProt w:val="0"/>
          <w:titlePg/>
          <w:docGrid w:linePitch="299"/>
        </w:sectPr>
      </w:pPr>
    </w:p>
    <w:tbl>
      <w:tblPr>
        <w:tblW w:w="5103" w:type="dxa"/>
        <w:tblLayout w:type="fixed"/>
        <w:tblLook w:val="0000" w:firstRow="0" w:lastRow="0" w:firstColumn="0" w:lastColumn="0" w:noHBand="0" w:noVBand="0"/>
      </w:tblPr>
      <w:tblGrid>
        <w:gridCol w:w="5103"/>
      </w:tblGrid>
      <w:tr w:rsidR="006344A5" w:rsidRPr="001004D8" w14:paraId="37F934B3" w14:textId="77777777" w:rsidTr="00302CFA">
        <w:trPr>
          <w:trHeight w:val="80"/>
        </w:trPr>
        <w:tc>
          <w:tcPr>
            <w:tcW w:w="5103" w:type="dxa"/>
          </w:tcPr>
          <w:p w14:paraId="020B2C29" w14:textId="77686ABA" w:rsidR="006460C0" w:rsidRPr="00083442" w:rsidRDefault="005623E3" w:rsidP="006460C0">
            <w:pPr>
              <w:pStyle w:val="BulletPoints"/>
              <w:numPr>
                <w:ilvl w:val="0"/>
                <w:numId w:val="0"/>
              </w:numPr>
              <w:jc w:val="left"/>
              <w:rPr>
                <w:rFonts w:ascii="Calibri" w:hAnsi="Calibri" w:cs="Calibri"/>
                <w:b/>
                <w:color w:val="864EA8" w:themeColor="accent1" w:themeShade="BF"/>
                <w:szCs w:val="24"/>
              </w:rPr>
            </w:pPr>
            <w:r w:rsidRPr="00083442">
              <w:rPr>
                <w:rFonts w:ascii="Calibri" w:hAnsi="Calibri" w:cs="Calibri"/>
                <w:b/>
                <w:color w:val="864EA8" w:themeColor="accent1" w:themeShade="BF"/>
                <w:szCs w:val="24"/>
              </w:rPr>
              <w:t>What is the development issue?</w:t>
            </w:r>
            <w:r w:rsidR="000C72CA" w:rsidRPr="00083442">
              <w:rPr>
                <w:rFonts w:ascii="Calibri" w:hAnsi="Calibri" w:cs="Calibri"/>
                <w:b/>
                <w:color w:val="864EA8" w:themeColor="accent1" w:themeShade="BF"/>
                <w:szCs w:val="24"/>
              </w:rPr>
              <w:t xml:space="preserve"> </w:t>
            </w:r>
          </w:p>
          <w:p w14:paraId="475CBE13" w14:textId="2F1DD383" w:rsidR="00B92A66" w:rsidRPr="000F5606" w:rsidRDefault="006460C0" w:rsidP="00204CEE">
            <w:pPr>
              <w:pStyle w:val="NormalWeb"/>
              <w:jc w:val="both"/>
              <w:rPr>
                <w:rFonts w:ascii="Calibri" w:hAnsi="Calibri" w:cs="Calibri"/>
                <w:color w:val="0D0D0D" w:themeColor="text1" w:themeTint="F2"/>
                <w:sz w:val="22"/>
                <w:szCs w:val="22"/>
                <w:lang w:val="en-PH"/>
              </w:rPr>
            </w:pPr>
            <w:r w:rsidRPr="000F5606">
              <w:rPr>
                <w:rFonts w:ascii="Calibri" w:hAnsi="Calibri" w:cs="Calibri"/>
                <w:color w:val="0D0D0D" w:themeColor="text1" w:themeTint="F2"/>
                <w:sz w:val="22"/>
                <w:szCs w:val="22"/>
                <w:lang w:val="en-PH"/>
              </w:rPr>
              <w:t>C</w:t>
            </w:r>
            <w:r w:rsidRPr="006460C0">
              <w:rPr>
                <w:rFonts w:ascii="Calibri" w:hAnsi="Calibri" w:cs="Calibri"/>
                <w:color w:val="0D0D0D" w:themeColor="text1" w:themeTint="F2"/>
                <w:sz w:val="22"/>
                <w:szCs w:val="22"/>
                <w:lang w:val="en-PH"/>
              </w:rPr>
              <w:t xml:space="preserve">limate change is </w:t>
            </w:r>
            <w:r w:rsidRPr="000F5606">
              <w:rPr>
                <w:rFonts w:ascii="Calibri" w:hAnsi="Calibri" w:cs="Calibri"/>
                <w:color w:val="0D0D0D" w:themeColor="text1" w:themeTint="F2"/>
                <w:sz w:val="22"/>
                <w:szCs w:val="22"/>
                <w:lang w:val="en-PH"/>
              </w:rPr>
              <w:t>one of the most significant threats to</w:t>
            </w:r>
            <w:r w:rsidRPr="006460C0">
              <w:rPr>
                <w:rFonts w:ascii="Calibri" w:hAnsi="Calibri" w:cs="Calibri"/>
                <w:color w:val="0D0D0D" w:themeColor="text1" w:themeTint="F2"/>
                <w:sz w:val="22"/>
                <w:szCs w:val="22"/>
                <w:lang w:val="en-PH"/>
              </w:rPr>
              <w:t xml:space="preserve"> public health</w:t>
            </w:r>
            <w:r w:rsidR="009C5DA1" w:rsidRPr="000F5606">
              <w:rPr>
                <w:rFonts w:ascii="Calibri" w:hAnsi="Calibri" w:cs="Calibri"/>
                <w:color w:val="0D0D0D" w:themeColor="text1" w:themeTint="F2"/>
                <w:sz w:val="22"/>
                <w:szCs w:val="22"/>
                <w:lang w:val="en-PH"/>
              </w:rPr>
              <w:t xml:space="preserve">. Mental health </w:t>
            </w:r>
            <w:r w:rsidR="009C5DA1" w:rsidRPr="004B1C64">
              <w:rPr>
                <w:rFonts w:ascii="Calibri" w:hAnsi="Calibri" w:cs="Calibri"/>
                <w:color w:val="0D0D0D" w:themeColor="text1" w:themeTint="F2"/>
                <w:sz w:val="22"/>
                <w:szCs w:val="22"/>
                <w:lang w:val="en-PH"/>
              </w:rPr>
              <w:t>and well-being are core components of overall health, and r</w:t>
            </w:r>
            <w:r w:rsidR="007C1313" w:rsidRPr="004B1C64">
              <w:rPr>
                <w:rFonts w:ascii="Calibri" w:hAnsi="Calibri" w:cs="Calibri"/>
                <w:color w:val="0D0D0D" w:themeColor="text1" w:themeTint="F2"/>
                <w:sz w:val="22"/>
                <w:szCs w:val="22"/>
                <w:lang w:val="en-PH"/>
              </w:rPr>
              <w:t>esearch in the last decade shows</w:t>
            </w:r>
            <w:r w:rsidR="00B92A66" w:rsidRPr="004B1C64">
              <w:rPr>
                <w:rFonts w:ascii="Calibri" w:hAnsi="Calibri" w:cs="Calibri"/>
                <w:color w:val="0D0D0D" w:themeColor="text1" w:themeTint="F2"/>
                <w:sz w:val="22"/>
                <w:szCs w:val="22"/>
                <w:lang w:val="en-PH"/>
              </w:rPr>
              <w:t xml:space="preserve"> that </w:t>
            </w:r>
            <w:r w:rsidR="00D41DEC">
              <w:rPr>
                <w:rFonts w:ascii="Calibri" w:hAnsi="Calibri" w:cs="Calibri"/>
                <w:color w:val="0D0D0D" w:themeColor="text1" w:themeTint="F2"/>
                <w:sz w:val="22"/>
                <w:szCs w:val="22"/>
                <w:lang w:val="en-PH"/>
              </w:rPr>
              <w:t>they are negatively impacted by climate change</w:t>
            </w:r>
            <w:r w:rsidR="00B92A66" w:rsidRPr="004B1C64">
              <w:rPr>
                <w:rFonts w:ascii="Calibri" w:hAnsi="Calibri" w:cs="Calibri"/>
                <w:color w:val="0D0D0D" w:themeColor="text1" w:themeTint="F2"/>
                <w:sz w:val="22"/>
                <w:szCs w:val="22"/>
                <w:lang w:val="en-PH"/>
              </w:rPr>
              <w:t xml:space="preserve"> through multiple overlapping pathways</w:t>
            </w:r>
            <w:r w:rsidR="007C1313" w:rsidRPr="004B1C64">
              <w:rPr>
                <w:rFonts w:ascii="Calibri" w:hAnsi="Calibri" w:cs="Calibri"/>
                <w:color w:val="0D0D0D" w:themeColor="text1" w:themeTint="F2"/>
                <w:sz w:val="22"/>
                <w:szCs w:val="22"/>
                <w:lang w:val="en-PH"/>
              </w:rPr>
              <w:t>.</w:t>
            </w:r>
            <w:r w:rsidR="00847E84">
              <w:rPr>
                <w:rFonts w:ascii="Calibri" w:hAnsi="Calibri" w:cs="Calibri"/>
                <w:color w:val="0D0D0D" w:themeColor="text1" w:themeTint="F2"/>
                <w:sz w:val="22"/>
                <w:szCs w:val="22"/>
              </w:rPr>
              <w:t xml:space="preserve"> The</w:t>
            </w:r>
            <w:r w:rsidR="00AC638F" w:rsidRPr="004B1C64">
              <w:rPr>
                <w:rFonts w:ascii="Calibri" w:hAnsi="Calibri" w:cs="Calibri"/>
                <w:color w:val="0D0D0D" w:themeColor="text1" w:themeTint="F2"/>
                <w:sz w:val="22"/>
                <w:szCs w:val="22"/>
              </w:rPr>
              <w:t xml:space="preserve"> </w:t>
            </w:r>
            <w:r w:rsidR="00AC638F" w:rsidRPr="004B1C64">
              <w:rPr>
                <w:rFonts w:ascii="Calibri" w:hAnsi="Calibri" w:cs="Calibri"/>
                <w:i/>
                <w:iCs/>
                <w:color w:val="0D0D0D" w:themeColor="text1" w:themeTint="F2"/>
                <w:sz w:val="22"/>
                <w:szCs w:val="22"/>
              </w:rPr>
              <w:t xml:space="preserve">direct effects </w:t>
            </w:r>
            <w:r w:rsidR="00AC638F" w:rsidRPr="004B1C64">
              <w:rPr>
                <w:rFonts w:ascii="Calibri" w:hAnsi="Calibri" w:cs="Calibri"/>
                <w:color w:val="0D0D0D" w:themeColor="text1" w:themeTint="F2"/>
                <w:sz w:val="22"/>
                <w:szCs w:val="22"/>
              </w:rPr>
              <w:t xml:space="preserve">on mental health arise from first-hand experiences of climate change and its destructive nature (e.g., injury and loss of livelihood caused by climate-related disasters, mental distress caused by heatwaves), whereas </w:t>
            </w:r>
            <w:r w:rsidR="00AC638F" w:rsidRPr="004B1C64">
              <w:rPr>
                <w:rFonts w:ascii="Calibri" w:hAnsi="Calibri" w:cs="Calibri"/>
                <w:i/>
                <w:iCs/>
                <w:color w:val="0D0D0D" w:themeColor="text1" w:themeTint="F2"/>
                <w:sz w:val="22"/>
                <w:szCs w:val="22"/>
              </w:rPr>
              <w:t xml:space="preserve">indirect effects </w:t>
            </w:r>
            <w:r w:rsidR="00AC638F" w:rsidRPr="004B1C64">
              <w:rPr>
                <w:rFonts w:ascii="Calibri" w:hAnsi="Calibri" w:cs="Calibri"/>
                <w:color w:val="0D0D0D" w:themeColor="text1" w:themeTint="F2"/>
                <w:sz w:val="22"/>
                <w:szCs w:val="22"/>
              </w:rPr>
              <w:t xml:space="preserve">on mental health are brought about by awareness </w:t>
            </w:r>
            <w:r w:rsidR="009D31BC">
              <w:rPr>
                <w:rFonts w:ascii="Calibri" w:hAnsi="Calibri" w:cs="Calibri"/>
                <w:color w:val="0D0D0D" w:themeColor="text1" w:themeTint="F2"/>
                <w:sz w:val="22"/>
                <w:szCs w:val="22"/>
              </w:rPr>
              <w:t>of</w:t>
            </w:r>
            <w:r w:rsidR="00AC638F" w:rsidRPr="004B1C64">
              <w:rPr>
                <w:rFonts w:ascii="Calibri" w:hAnsi="Calibri" w:cs="Calibri"/>
                <w:color w:val="0D0D0D" w:themeColor="text1" w:themeTint="F2"/>
                <w:sz w:val="22"/>
                <w:szCs w:val="22"/>
              </w:rPr>
              <w:t xml:space="preserve"> wider environmental and societal changes caused</w:t>
            </w:r>
            <w:r w:rsidR="00AC638F" w:rsidRPr="000F5606">
              <w:rPr>
                <w:rFonts w:ascii="Calibri" w:hAnsi="Calibri" w:cs="Calibri"/>
                <w:color w:val="0D0D0D" w:themeColor="text1" w:themeTint="F2"/>
                <w:sz w:val="22"/>
                <w:szCs w:val="22"/>
              </w:rPr>
              <w:t xml:space="preserve"> by climate </w:t>
            </w:r>
            <w:r w:rsidR="009D31BC">
              <w:rPr>
                <w:rFonts w:ascii="Calibri" w:hAnsi="Calibri" w:cs="Calibri"/>
                <w:color w:val="0D0D0D" w:themeColor="text1" w:themeTint="F2"/>
                <w:sz w:val="22"/>
                <w:szCs w:val="22"/>
              </w:rPr>
              <w:t>change</w:t>
            </w:r>
            <w:r w:rsidR="00AC638F" w:rsidRPr="000F5606">
              <w:rPr>
                <w:rFonts w:ascii="Calibri" w:hAnsi="Calibri" w:cs="Calibri"/>
                <w:color w:val="0D0D0D" w:themeColor="text1" w:themeTint="F2"/>
                <w:sz w:val="22"/>
                <w:szCs w:val="22"/>
              </w:rPr>
              <w:t xml:space="preserve"> (e.g., rising sea levels cause </w:t>
            </w:r>
            <w:r w:rsidR="009D31BC">
              <w:rPr>
                <w:rFonts w:ascii="Calibri" w:hAnsi="Calibri" w:cs="Calibri"/>
                <w:color w:val="0D0D0D" w:themeColor="text1" w:themeTint="F2"/>
                <w:sz w:val="22"/>
                <w:szCs w:val="22"/>
              </w:rPr>
              <w:t>shifts</w:t>
            </w:r>
            <w:r w:rsidR="00AC638F" w:rsidRPr="000F5606">
              <w:rPr>
                <w:rFonts w:ascii="Calibri" w:hAnsi="Calibri" w:cs="Calibri"/>
                <w:color w:val="0D0D0D" w:themeColor="text1" w:themeTint="F2"/>
                <w:sz w:val="22"/>
                <w:szCs w:val="22"/>
              </w:rPr>
              <w:t xml:space="preserve"> in landscapes and local ecosystems). There is ample evidence that exposure to acute weather events (e.g. cyclones, floods, wildfires) and chronic weather events (e.g. heatwaves, drought, rising sea levels) lead to</w:t>
            </w:r>
            <w:r w:rsidR="00095DF0">
              <w:rPr>
                <w:rFonts w:ascii="Calibri" w:hAnsi="Calibri" w:cs="Calibri"/>
                <w:color w:val="0D0D0D" w:themeColor="text1" w:themeTint="F2"/>
                <w:sz w:val="22"/>
                <w:szCs w:val="22"/>
              </w:rPr>
              <w:t xml:space="preserve"> poor</w:t>
            </w:r>
            <w:r w:rsidR="00AC638F" w:rsidRPr="000F5606">
              <w:rPr>
                <w:rFonts w:ascii="Calibri" w:hAnsi="Calibri" w:cs="Calibri"/>
                <w:color w:val="0D0D0D" w:themeColor="text1" w:themeTint="F2"/>
                <w:sz w:val="22"/>
                <w:szCs w:val="22"/>
              </w:rPr>
              <w:t xml:space="preserve"> </w:t>
            </w:r>
            <w:r w:rsidR="00AC638F" w:rsidRPr="000F5606">
              <w:rPr>
                <w:rFonts w:ascii="Calibri" w:hAnsi="Calibri" w:cs="Calibri"/>
                <w:i/>
                <w:iCs/>
                <w:color w:val="0D0D0D" w:themeColor="text1" w:themeTint="F2"/>
                <w:sz w:val="22"/>
                <w:szCs w:val="22"/>
              </w:rPr>
              <w:t xml:space="preserve">mental health outcomes </w:t>
            </w:r>
            <w:r w:rsidR="00AC638F" w:rsidRPr="000F5606">
              <w:rPr>
                <w:rFonts w:ascii="Calibri" w:hAnsi="Calibri" w:cs="Calibri"/>
                <w:color w:val="0D0D0D" w:themeColor="text1" w:themeTint="F2"/>
                <w:sz w:val="22"/>
                <w:szCs w:val="22"/>
              </w:rPr>
              <w:t xml:space="preserve">such as higher rates of generalised anxiety, depression, post-traumatic stress </w:t>
            </w:r>
            <w:r w:rsidR="00AC638F" w:rsidRPr="000F5606">
              <w:rPr>
                <w:rFonts w:ascii="Calibri" w:hAnsi="Calibri" w:cs="Calibri"/>
                <w:color w:val="0D0D0D" w:themeColor="text1" w:themeTint="F2"/>
                <w:sz w:val="22"/>
                <w:szCs w:val="22"/>
              </w:rPr>
              <w:t>disorder, and suicide.</w:t>
            </w:r>
            <w:r w:rsidR="00847E84">
              <w:rPr>
                <w:rFonts w:ascii="Calibri" w:hAnsi="Calibri" w:cs="Calibri"/>
                <w:color w:val="0D0D0D" w:themeColor="text1" w:themeTint="F2"/>
                <w:sz w:val="22"/>
                <w:szCs w:val="22"/>
              </w:rPr>
              <w:t xml:space="preserve"> On the other hand</w:t>
            </w:r>
            <w:r w:rsidR="00AC638F" w:rsidRPr="000F5606">
              <w:rPr>
                <w:rFonts w:ascii="Calibri" w:hAnsi="Calibri" w:cs="Calibri"/>
                <w:color w:val="0D0D0D" w:themeColor="text1" w:themeTint="F2"/>
                <w:sz w:val="22"/>
                <w:szCs w:val="22"/>
              </w:rPr>
              <w:t xml:space="preserve">, </w:t>
            </w:r>
            <w:r w:rsidR="00AC638F" w:rsidRPr="000F5606">
              <w:rPr>
                <w:rFonts w:ascii="Calibri" w:hAnsi="Calibri" w:cs="Calibri"/>
                <w:i/>
                <w:iCs/>
                <w:color w:val="0D0D0D" w:themeColor="text1" w:themeTint="F2"/>
                <w:sz w:val="22"/>
                <w:szCs w:val="22"/>
              </w:rPr>
              <w:t xml:space="preserve">mental health systems </w:t>
            </w:r>
            <w:r w:rsidR="00AC638F" w:rsidRPr="000F5606">
              <w:rPr>
                <w:rFonts w:ascii="Calibri" w:hAnsi="Calibri" w:cs="Calibri"/>
                <w:color w:val="0D0D0D" w:themeColor="text1" w:themeTint="F2"/>
                <w:sz w:val="22"/>
                <w:szCs w:val="22"/>
              </w:rPr>
              <w:t>comprised of services, resources, and infrastructure are burdened when growing mental health needs on personal and community levels outweigh the limited support available</w:t>
            </w:r>
            <w:r w:rsidR="00A10B6A">
              <w:rPr>
                <w:rFonts w:ascii="Calibri" w:hAnsi="Calibri" w:cs="Calibri"/>
                <w:color w:val="0D0D0D" w:themeColor="text1" w:themeTint="F2"/>
                <w:sz w:val="22"/>
                <w:szCs w:val="22"/>
              </w:rPr>
              <w:t xml:space="preserve"> </w:t>
            </w:r>
            <w:r w:rsidR="00A10B6A" w:rsidRPr="004B1C64">
              <w:rPr>
                <w:rFonts w:ascii="Calibri" w:hAnsi="Calibri" w:cs="Calibri"/>
                <w:color w:val="0D0D0D" w:themeColor="text1" w:themeTint="F2"/>
                <w:sz w:val="22"/>
                <w:szCs w:val="22"/>
                <w:lang w:val="en-PH"/>
              </w:rPr>
              <w:t>(Lawrance et al., 2021; Charlson et al., 2021)</w:t>
            </w:r>
            <w:r w:rsidR="007C1313" w:rsidRPr="000F5606">
              <w:rPr>
                <w:rFonts w:ascii="Calibri" w:hAnsi="Calibri" w:cs="Calibri"/>
                <w:color w:val="0D0D0D" w:themeColor="text1" w:themeTint="F2"/>
                <w:sz w:val="22"/>
                <w:szCs w:val="22"/>
              </w:rPr>
              <w:t xml:space="preserve">. </w:t>
            </w:r>
            <w:r w:rsidR="00AC638F" w:rsidRPr="000F5606">
              <w:rPr>
                <w:rFonts w:ascii="Calibri" w:hAnsi="Calibri" w:cs="Calibri"/>
                <w:color w:val="0D0D0D" w:themeColor="text1" w:themeTint="F2"/>
                <w:sz w:val="22"/>
                <w:szCs w:val="22"/>
              </w:rPr>
              <w:t xml:space="preserve">The implication is that climate change does not just impact mental health at the individual level, but </w:t>
            </w:r>
            <w:r w:rsidR="00AC638F" w:rsidRPr="000F5606">
              <w:rPr>
                <w:rFonts w:ascii="Calibri" w:hAnsi="Calibri" w:cs="Calibri"/>
                <w:color w:val="0D0D0D" w:themeColor="text1" w:themeTint="F2"/>
                <w:sz w:val="22"/>
                <w:szCs w:val="22"/>
                <w:lang w:val="en-PH"/>
              </w:rPr>
              <w:t>it compounds and exacerbates</w:t>
            </w:r>
            <w:r w:rsidR="00B92A66" w:rsidRPr="00B92A66">
              <w:rPr>
                <w:rFonts w:ascii="Calibri" w:hAnsi="Calibri" w:cs="Calibri"/>
                <w:color w:val="0D0D0D" w:themeColor="text1" w:themeTint="F2"/>
                <w:sz w:val="22"/>
                <w:szCs w:val="22"/>
                <w:lang w:val="en-PH"/>
              </w:rPr>
              <w:t xml:space="preserve"> </w:t>
            </w:r>
            <w:r w:rsidR="00AC638F" w:rsidRPr="000F5606">
              <w:rPr>
                <w:rFonts w:ascii="Calibri" w:hAnsi="Calibri" w:cs="Calibri"/>
                <w:color w:val="0D0D0D" w:themeColor="text1" w:themeTint="F2"/>
                <w:sz w:val="22"/>
                <w:szCs w:val="22"/>
                <w:lang w:val="en-PH"/>
              </w:rPr>
              <w:t xml:space="preserve">existing social </w:t>
            </w:r>
            <w:r w:rsidR="00B92A66" w:rsidRPr="00B92A66">
              <w:rPr>
                <w:rFonts w:ascii="Calibri" w:hAnsi="Calibri" w:cs="Calibri"/>
                <w:color w:val="0D0D0D" w:themeColor="text1" w:themeTint="F2"/>
                <w:sz w:val="22"/>
                <w:szCs w:val="22"/>
                <w:lang w:val="en-PH"/>
              </w:rPr>
              <w:t>inequalities</w:t>
            </w:r>
            <w:r w:rsidR="00AC638F" w:rsidRPr="000F5606">
              <w:rPr>
                <w:rFonts w:ascii="Calibri" w:hAnsi="Calibri" w:cs="Calibri"/>
                <w:color w:val="0D0D0D" w:themeColor="text1" w:themeTint="F2"/>
                <w:sz w:val="22"/>
                <w:szCs w:val="22"/>
                <w:lang w:val="en-PH"/>
              </w:rPr>
              <w:t xml:space="preserve"> at the systemic level, </w:t>
            </w:r>
            <w:r w:rsidR="00B92A66" w:rsidRPr="00B92A66">
              <w:rPr>
                <w:rFonts w:ascii="Calibri" w:hAnsi="Calibri" w:cs="Calibri"/>
                <w:color w:val="0D0D0D" w:themeColor="text1" w:themeTint="F2"/>
                <w:sz w:val="22"/>
                <w:szCs w:val="22"/>
                <w:lang w:val="en-PH"/>
              </w:rPr>
              <w:t xml:space="preserve">disproportionately </w:t>
            </w:r>
            <w:r w:rsidR="00AC638F" w:rsidRPr="000F5606">
              <w:rPr>
                <w:rFonts w:ascii="Calibri" w:hAnsi="Calibri" w:cs="Calibri"/>
                <w:color w:val="0D0D0D" w:themeColor="text1" w:themeTint="F2"/>
                <w:sz w:val="22"/>
                <w:szCs w:val="22"/>
                <w:lang w:val="en-PH"/>
              </w:rPr>
              <w:t>worsening the condition of</w:t>
            </w:r>
            <w:r w:rsidR="00B92A66" w:rsidRPr="00B92A66">
              <w:rPr>
                <w:rFonts w:ascii="Calibri" w:hAnsi="Calibri" w:cs="Calibri"/>
                <w:color w:val="0D0D0D" w:themeColor="text1" w:themeTint="F2"/>
                <w:sz w:val="22"/>
                <w:szCs w:val="22"/>
                <w:lang w:val="en-PH"/>
              </w:rPr>
              <w:t xml:space="preserve"> </w:t>
            </w:r>
            <w:proofErr w:type="spellStart"/>
            <w:r w:rsidR="00B92A66" w:rsidRPr="00B92A66">
              <w:rPr>
                <w:rFonts w:ascii="Calibri" w:hAnsi="Calibri" w:cs="Calibri"/>
                <w:color w:val="0D0D0D" w:themeColor="text1" w:themeTint="F2"/>
                <w:sz w:val="22"/>
                <w:szCs w:val="22"/>
                <w:lang w:val="en-PH"/>
              </w:rPr>
              <w:t>marginalised</w:t>
            </w:r>
            <w:proofErr w:type="spellEnd"/>
            <w:r w:rsidR="00B92A66" w:rsidRPr="00B92A66">
              <w:rPr>
                <w:rFonts w:ascii="Calibri" w:hAnsi="Calibri" w:cs="Calibri"/>
                <w:color w:val="0D0D0D" w:themeColor="text1" w:themeTint="F2"/>
                <w:sz w:val="22"/>
                <w:szCs w:val="22"/>
                <w:lang w:val="en-PH"/>
              </w:rPr>
              <w:t xml:space="preserve"> </w:t>
            </w:r>
            <w:r w:rsidR="00AC638F" w:rsidRPr="000F5606">
              <w:rPr>
                <w:rFonts w:ascii="Calibri" w:hAnsi="Calibri" w:cs="Calibri"/>
                <w:color w:val="0D0D0D" w:themeColor="text1" w:themeTint="F2"/>
                <w:sz w:val="22"/>
                <w:szCs w:val="22"/>
                <w:lang w:val="en-PH"/>
              </w:rPr>
              <w:t>communities</w:t>
            </w:r>
            <w:r w:rsidR="00B92A66" w:rsidRPr="00B92A66">
              <w:rPr>
                <w:rFonts w:ascii="Calibri" w:hAnsi="Calibri" w:cs="Calibri"/>
                <w:color w:val="0D0D0D" w:themeColor="text1" w:themeTint="F2"/>
                <w:sz w:val="22"/>
                <w:szCs w:val="22"/>
                <w:lang w:val="en-PH"/>
              </w:rPr>
              <w:t xml:space="preserve"> and fragile health systems. </w:t>
            </w:r>
          </w:p>
          <w:p w14:paraId="0B63E4BE" w14:textId="77777777" w:rsidR="00AC638F" w:rsidRPr="001004D8" w:rsidRDefault="00AC638F" w:rsidP="00204CEE">
            <w:pPr>
              <w:pStyle w:val="NormalWeb"/>
              <w:jc w:val="both"/>
              <w:rPr>
                <w:rFonts w:ascii="Calibri" w:hAnsi="Calibri" w:cs="Calibri"/>
                <w:color w:val="C00000"/>
                <w:sz w:val="22"/>
                <w:szCs w:val="22"/>
                <w:lang w:val="en-PH"/>
              </w:rPr>
            </w:pPr>
          </w:p>
          <w:p w14:paraId="53F49905" w14:textId="0E49FDFE" w:rsidR="007C1313" w:rsidRPr="000F5606" w:rsidRDefault="00AC638F" w:rsidP="00204CEE">
            <w:pPr>
              <w:pStyle w:val="NormalWeb"/>
              <w:jc w:val="both"/>
              <w:rPr>
                <w:rFonts w:ascii="Calibri" w:hAnsi="Calibri" w:cs="Calibri"/>
                <w:color w:val="0D0D0D" w:themeColor="text1" w:themeTint="F2"/>
                <w:sz w:val="22"/>
                <w:szCs w:val="22"/>
              </w:rPr>
            </w:pPr>
            <w:r w:rsidRPr="00AC638F">
              <w:rPr>
                <w:rFonts w:ascii="Calibri" w:hAnsi="Calibri" w:cs="Calibri"/>
                <w:color w:val="0D0D0D" w:themeColor="text1" w:themeTint="F2"/>
                <w:sz w:val="22"/>
                <w:szCs w:val="22"/>
                <w:lang w:val="en-PH"/>
              </w:rPr>
              <w:t xml:space="preserve">The Asia Pacific region is an area of </w:t>
            </w:r>
            <w:r w:rsidR="00731F8A">
              <w:rPr>
                <w:rFonts w:ascii="Calibri" w:hAnsi="Calibri" w:cs="Calibri"/>
                <w:color w:val="0D0D0D" w:themeColor="text1" w:themeTint="F2"/>
                <w:sz w:val="22"/>
                <w:szCs w:val="22"/>
                <w:lang w:val="en-PH"/>
              </w:rPr>
              <w:t>concern</w:t>
            </w:r>
            <w:r w:rsidR="00307A3F">
              <w:rPr>
                <w:rFonts w:ascii="Calibri" w:hAnsi="Calibri" w:cs="Calibri"/>
                <w:color w:val="0D0D0D" w:themeColor="text1" w:themeTint="F2"/>
                <w:sz w:val="22"/>
                <w:szCs w:val="22"/>
                <w:lang w:val="en-PH"/>
              </w:rPr>
              <w:t>,</w:t>
            </w:r>
            <w:r w:rsidRPr="00AC638F">
              <w:rPr>
                <w:rFonts w:ascii="Calibri" w:hAnsi="Calibri" w:cs="Calibri"/>
                <w:color w:val="0D0D0D" w:themeColor="text1" w:themeTint="F2"/>
                <w:sz w:val="22"/>
                <w:szCs w:val="22"/>
                <w:lang w:val="en-PH"/>
              </w:rPr>
              <w:t xml:space="preserve"> given </w:t>
            </w:r>
            <w:r w:rsidR="00731F8A">
              <w:rPr>
                <w:rFonts w:ascii="Calibri" w:hAnsi="Calibri" w:cs="Calibri"/>
                <w:color w:val="0D0D0D" w:themeColor="text1" w:themeTint="F2"/>
                <w:sz w:val="22"/>
                <w:szCs w:val="22"/>
                <w:lang w:val="en-PH"/>
              </w:rPr>
              <w:t>it contends</w:t>
            </w:r>
            <w:r w:rsidRPr="00AC638F">
              <w:rPr>
                <w:rFonts w:ascii="Calibri" w:hAnsi="Calibri" w:cs="Calibri"/>
                <w:color w:val="0D0D0D" w:themeColor="text1" w:themeTint="F2"/>
                <w:sz w:val="22"/>
                <w:szCs w:val="22"/>
                <w:lang w:val="en-PH"/>
              </w:rPr>
              <w:t xml:space="preserve"> with</w:t>
            </w:r>
            <w:r w:rsidR="007C1313" w:rsidRPr="000F5606">
              <w:rPr>
                <w:rFonts w:ascii="Calibri" w:hAnsi="Calibri" w:cs="Calibri"/>
                <w:color w:val="0D0D0D" w:themeColor="text1" w:themeTint="F2"/>
                <w:sz w:val="22"/>
                <w:szCs w:val="22"/>
                <w:lang w:val="en-PH"/>
              </w:rPr>
              <w:t xml:space="preserve"> </w:t>
            </w:r>
            <w:r w:rsidRPr="00AC638F">
              <w:rPr>
                <w:rFonts w:ascii="Calibri" w:hAnsi="Calibri" w:cs="Calibri"/>
                <w:color w:val="0D0D0D" w:themeColor="text1" w:themeTint="F2"/>
                <w:sz w:val="22"/>
                <w:szCs w:val="22"/>
                <w:lang w:val="en-PH"/>
              </w:rPr>
              <w:t>frequen</w:t>
            </w:r>
            <w:r w:rsidR="007C1313" w:rsidRPr="000F5606">
              <w:rPr>
                <w:rFonts w:ascii="Calibri" w:hAnsi="Calibri" w:cs="Calibri"/>
                <w:color w:val="0D0D0D" w:themeColor="text1" w:themeTint="F2"/>
                <w:sz w:val="22"/>
                <w:szCs w:val="22"/>
                <w:lang w:val="en-PH"/>
              </w:rPr>
              <w:t>t</w:t>
            </w:r>
            <w:r w:rsidRPr="00AC638F">
              <w:rPr>
                <w:rFonts w:ascii="Calibri" w:hAnsi="Calibri" w:cs="Calibri"/>
                <w:color w:val="0D0D0D" w:themeColor="text1" w:themeTint="F2"/>
                <w:sz w:val="22"/>
                <w:szCs w:val="22"/>
                <w:lang w:val="en-PH"/>
              </w:rPr>
              <w:t xml:space="preserve"> hazards and </w:t>
            </w:r>
            <w:r w:rsidR="006A582D">
              <w:rPr>
                <w:rFonts w:ascii="Calibri" w:hAnsi="Calibri" w:cs="Calibri"/>
                <w:color w:val="0D0D0D" w:themeColor="text1" w:themeTint="F2"/>
                <w:sz w:val="22"/>
                <w:szCs w:val="22"/>
                <w:lang w:val="en-PH"/>
              </w:rPr>
              <w:t>significant</w:t>
            </w:r>
            <w:r w:rsidR="007C1313" w:rsidRPr="000F5606">
              <w:rPr>
                <w:rFonts w:ascii="Calibri" w:hAnsi="Calibri" w:cs="Calibri"/>
                <w:color w:val="0D0D0D" w:themeColor="text1" w:themeTint="F2"/>
                <w:sz w:val="22"/>
                <w:szCs w:val="22"/>
                <w:lang w:val="en-PH"/>
              </w:rPr>
              <w:t xml:space="preserve"> </w:t>
            </w:r>
            <w:r w:rsidRPr="00AC638F">
              <w:rPr>
                <w:rFonts w:ascii="Calibri" w:hAnsi="Calibri" w:cs="Calibri"/>
                <w:color w:val="0D0D0D" w:themeColor="text1" w:themeTint="F2"/>
                <w:sz w:val="22"/>
                <w:szCs w:val="22"/>
                <w:lang w:val="en-PH"/>
              </w:rPr>
              <w:t>number</w:t>
            </w:r>
            <w:r w:rsidR="007C1313" w:rsidRPr="000F5606">
              <w:rPr>
                <w:rFonts w:ascii="Calibri" w:hAnsi="Calibri" w:cs="Calibri"/>
                <w:color w:val="0D0D0D" w:themeColor="text1" w:themeTint="F2"/>
                <w:sz w:val="22"/>
                <w:szCs w:val="22"/>
                <w:lang w:val="en-PH"/>
              </w:rPr>
              <w:t>s</w:t>
            </w:r>
            <w:r w:rsidRPr="00AC638F">
              <w:rPr>
                <w:rFonts w:ascii="Calibri" w:hAnsi="Calibri" w:cs="Calibri"/>
                <w:color w:val="0D0D0D" w:themeColor="text1" w:themeTint="F2"/>
                <w:sz w:val="22"/>
                <w:szCs w:val="22"/>
                <w:lang w:val="en-PH"/>
              </w:rPr>
              <w:t xml:space="preserve"> of people affected by disasters annually, in large part due to climate change and rapid </w:t>
            </w:r>
            <w:proofErr w:type="spellStart"/>
            <w:r w:rsidR="007C1313" w:rsidRPr="000F5606">
              <w:rPr>
                <w:rFonts w:ascii="Calibri" w:hAnsi="Calibri" w:cs="Calibri"/>
                <w:color w:val="0D0D0D" w:themeColor="text1" w:themeTint="F2"/>
                <w:sz w:val="22"/>
                <w:szCs w:val="22"/>
                <w:lang w:val="en-PH"/>
              </w:rPr>
              <w:t>moderni</w:t>
            </w:r>
            <w:r w:rsidR="0012125B">
              <w:rPr>
                <w:rFonts w:ascii="Calibri" w:hAnsi="Calibri" w:cs="Calibri"/>
                <w:color w:val="0D0D0D" w:themeColor="text1" w:themeTint="F2"/>
                <w:sz w:val="22"/>
                <w:szCs w:val="22"/>
                <w:lang w:val="en-PH"/>
              </w:rPr>
              <w:t>s</w:t>
            </w:r>
            <w:r w:rsidR="007C1313" w:rsidRPr="000F5606">
              <w:rPr>
                <w:rFonts w:ascii="Calibri" w:hAnsi="Calibri" w:cs="Calibri"/>
                <w:color w:val="0D0D0D" w:themeColor="text1" w:themeTint="F2"/>
                <w:sz w:val="22"/>
                <w:szCs w:val="22"/>
                <w:lang w:val="en-PH"/>
              </w:rPr>
              <w:t>ation</w:t>
            </w:r>
            <w:proofErr w:type="spellEnd"/>
            <w:r w:rsidR="007C1313" w:rsidRPr="000F5606">
              <w:rPr>
                <w:rFonts w:ascii="Calibri" w:hAnsi="Calibri" w:cs="Calibri"/>
                <w:color w:val="0D0D0D" w:themeColor="text1" w:themeTint="F2"/>
                <w:sz w:val="22"/>
                <w:szCs w:val="22"/>
                <w:lang w:val="en-PH"/>
              </w:rPr>
              <w:t>.</w:t>
            </w:r>
            <w:r w:rsidRPr="00AC638F">
              <w:rPr>
                <w:rFonts w:ascii="Calibri" w:hAnsi="Calibri" w:cs="Calibri"/>
                <w:color w:val="0D0D0D" w:themeColor="text1" w:themeTint="F2"/>
                <w:sz w:val="22"/>
                <w:szCs w:val="22"/>
                <w:lang w:val="en-PH"/>
              </w:rPr>
              <w:t xml:space="preserve"> Such is the case of the Philippines, which is </w:t>
            </w:r>
            <w:r w:rsidRPr="004B1C64">
              <w:rPr>
                <w:rFonts w:ascii="Calibri" w:hAnsi="Calibri" w:cs="Calibri"/>
                <w:color w:val="0D0D0D" w:themeColor="text1" w:themeTint="F2"/>
                <w:sz w:val="22"/>
                <w:szCs w:val="22"/>
                <w:lang w:val="en-PH"/>
              </w:rPr>
              <w:t xml:space="preserve">susceptible to climate-related hazards and tops </w:t>
            </w:r>
            <w:r w:rsidR="00A66D98" w:rsidRPr="004B1C64">
              <w:rPr>
                <w:rFonts w:ascii="Calibri" w:hAnsi="Calibri" w:cs="Calibri"/>
                <w:color w:val="0D0D0D" w:themeColor="text1" w:themeTint="F2"/>
                <w:sz w:val="22"/>
                <w:szCs w:val="22"/>
                <w:lang w:val="en-PH"/>
              </w:rPr>
              <w:t xml:space="preserve">the </w:t>
            </w:r>
            <w:r w:rsidRPr="004B1C64">
              <w:rPr>
                <w:rFonts w:ascii="Calibri" w:hAnsi="Calibri" w:cs="Calibri"/>
                <w:color w:val="0D0D0D" w:themeColor="text1" w:themeTint="F2"/>
                <w:sz w:val="22"/>
                <w:szCs w:val="22"/>
                <w:lang w:val="en-PH"/>
              </w:rPr>
              <w:t>World Risk Report as the most disaster-prone country in the world (</w:t>
            </w:r>
            <w:proofErr w:type="spellStart"/>
            <w:r w:rsidR="00A66D98" w:rsidRPr="004B1C64">
              <w:rPr>
                <w:rFonts w:ascii="Calibri" w:hAnsi="Calibri" w:cs="Calibri"/>
                <w:color w:val="0D0D0D" w:themeColor="text1" w:themeTint="F2"/>
                <w:sz w:val="22"/>
                <w:szCs w:val="22"/>
              </w:rPr>
              <w:t>Bündnis</w:t>
            </w:r>
            <w:proofErr w:type="spellEnd"/>
            <w:r w:rsidR="00A66D98" w:rsidRPr="004B1C64">
              <w:rPr>
                <w:rFonts w:ascii="Calibri" w:hAnsi="Calibri" w:cs="Calibri"/>
                <w:color w:val="0D0D0D" w:themeColor="text1" w:themeTint="F2"/>
                <w:sz w:val="22"/>
                <w:szCs w:val="22"/>
              </w:rPr>
              <w:t xml:space="preserve"> </w:t>
            </w:r>
            <w:proofErr w:type="spellStart"/>
            <w:r w:rsidR="00A66D98" w:rsidRPr="004B1C64">
              <w:rPr>
                <w:rFonts w:ascii="Calibri" w:hAnsi="Calibri" w:cs="Calibri"/>
                <w:color w:val="0D0D0D" w:themeColor="text1" w:themeTint="F2"/>
                <w:sz w:val="22"/>
                <w:szCs w:val="22"/>
              </w:rPr>
              <w:t>Entwicklung</w:t>
            </w:r>
            <w:proofErr w:type="spellEnd"/>
            <w:r w:rsidR="00A66D98" w:rsidRPr="004B1C64">
              <w:rPr>
                <w:rFonts w:ascii="Calibri" w:hAnsi="Calibri" w:cs="Calibri"/>
                <w:color w:val="0D0D0D" w:themeColor="text1" w:themeTint="F2"/>
                <w:sz w:val="22"/>
                <w:szCs w:val="22"/>
              </w:rPr>
              <w:t xml:space="preserve"> </w:t>
            </w:r>
            <w:proofErr w:type="spellStart"/>
            <w:r w:rsidR="00A66D98" w:rsidRPr="004B1C64">
              <w:rPr>
                <w:rFonts w:ascii="Calibri" w:hAnsi="Calibri" w:cs="Calibri"/>
                <w:color w:val="0D0D0D" w:themeColor="text1" w:themeTint="F2"/>
                <w:sz w:val="22"/>
                <w:szCs w:val="22"/>
              </w:rPr>
              <w:t>Hilft</w:t>
            </w:r>
            <w:proofErr w:type="spellEnd"/>
            <w:r w:rsidR="00A66D98" w:rsidRPr="004B1C64">
              <w:rPr>
                <w:rFonts w:ascii="Calibri" w:hAnsi="Calibri" w:cs="Calibri"/>
                <w:color w:val="0D0D0D" w:themeColor="text1" w:themeTint="F2"/>
                <w:sz w:val="22"/>
                <w:szCs w:val="22"/>
              </w:rPr>
              <w:t xml:space="preserve"> &amp; IFHV, 2023</w:t>
            </w:r>
            <w:r w:rsidRPr="004B1C64">
              <w:rPr>
                <w:rFonts w:ascii="Calibri" w:hAnsi="Calibri" w:cs="Calibri"/>
                <w:color w:val="0D0D0D" w:themeColor="text1" w:themeTint="F2"/>
                <w:sz w:val="22"/>
                <w:szCs w:val="22"/>
                <w:lang w:val="en-PH"/>
              </w:rPr>
              <w:t xml:space="preserve">). </w:t>
            </w:r>
            <w:r w:rsidR="00731F8A">
              <w:rPr>
                <w:rFonts w:ascii="Calibri" w:hAnsi="Calibri" w:cs="Calibri"/>
                <w:color w:val="0D0D0D" w:themeColor="text1" w:themeTint="F2"/>
                <w:sz w:val="22"/>
                <w:szCs w:val="22"/>
              </w:rPr>
              <w:t>As a</w:t>
            </w:r>
            <w:r w:rsidRPr="000F5606">
              <w:rPr>
                <w:rFonts w:ascii="Calibri" w:hAnsi="Calibri" w:cs="Calibri"/>
                <w:color w:val="0D0D0D" w:themeColor="text1" w:themeTint="F2"/>
                <w:sz w:val="22"/>
                <w:szCs w:val="22"/>
              </w:rPr>
              <w:t xml:space="preserve"> tropical and monsoonal country</w:t>
            </w:r>
            <w:r w:rsidR="00731F8A">
              <w:rPr>
                <w:rFonts w:ascii="Calibri" w:hAnsi="Calibri" w:cs="Calibri"/>
                <w:color w:val="0D0D0D" w:themeColor="text1" w:themeTint="F2"/>
                <w:sz w:val="22"/>
                <w:szCs w:val="22"/>
              </w:rPr>
              <w:t xml:space="preserve"> that lies </w:t>
            </w:r>
            <w:r w:rsidR="00731F8A">
              <w:rPr>
                <w:rFonts w:ascii="Calibri" w:hAnsi="Calibri" w:cs="Calibri"/>
                <w:color w:val="0D0D0D" w:themeColor="text1" w:themeTint="F2"/>
                <w:sz w:val="22"/>
                <w:szCs w:val="22"/>
              </w:rPr>
              <w:lastRenderedPageBreak/>
              <w:t>along the typhoon belt in the Pacific, it is</w:t>
            </w:r>
            <w:r w:rsidR="007C1313" w:rsidRPr="000F5606">
              <w:rPr>
                <w:rFonts w:ascii="Calibri" w:hAnsi="Calibri" w:cs="Calibri"/>
                <w:color w:val="0D0D0D" w:themeColor="text1" w:themeTint="F2"/>
                <w:sz w:val="22"/>
                <w:szCs w:val="22"/>
              </w:rPr>
              <w:t xml:space="preserve"> </w:t>
            </w:r>
            <w:r w:rsidR="00F235DB">
              <w:rPr>
                <w:rFonts w:ascii="Calibri" w:hAnsi="Calibri" w:cs="Calibri"/>
                <w:color w:val="0D0D0D" w:themeColor="text1" w:themeTint="F2"/>
                <w:sz w:val="22"/>
                <w:szCs w:val="22"/>
              </w:rPr>
              <w:t>susceptible</w:t>
            </w:r>
            <w:r w:rsidRPr="000F5606">
              <w:rPr>
                <w:rFonts w:ascii="Calibri" w:hAnsi="Calibri" w:cs="Calibri"/>
                <w:color w:val="0D0D0D" w:themeColor="text1" w:themeTint="F2"/>
                <w:sz w:val="22"/>
                <w:szCs w:val="22"/>
              </w:rPr>
              <w:t xml:space="preserve"> to powerful typhoons, sea level rise, landslides, and flooding</w:t>
            </w:r>
            <w:r w:rsidR="007C1313" w:rsidRPr="000F5606">
              <w:rPr>
                <w:rFonts w:ascii="Calibri" w:hAnsi="Calibri" w:cs="Calibri"/>
                <w:color w:val="0D0D0D" w:themeColor="text1" w:themeTint="F2"/>
                <w:sz w:val="22"/>
                <w:szCs w:val="22"/>
              </w:rPr>
              <w:t xml:space="preserve">. </w:t>
            </w:r>
          </w:p>
          <w:p w14:paraId="1BE48829" w14:textId="77777777" w:rsidR="007C1313" w:rsidRPr="001004D8" w:rsidRDefault="007C1313" w:rsidP="00204CEE">
            <w:pPr>
              <w:pStyle w:val="NormalWeb"/>
              <w:jc w:val="both"/>
              <w:rPr>
                <w:rFonts w:ascii="Calibri" w:hAnsi="Calibri" w:cs="Calibri"/>
                <w:color w:val="C00000"/>
                <w:sz w:val="22"/>
                <w:szCs w:val="22"/>
              </w:rPr>
            </w:pPr>
          </w:p>
          <w:p w14:paraId="13752315" w14:textId="5749EB4A" w:rsidR="00050235" w:rsidRPr="000F5606" w:rsidRDefault="00AC638F" w:rsidP="00204CEE">
            <w:pPr>
              <w:pStyle w:val="NormalWeb"/>
              <w:jc w:val="both"/>
              <w:rPr>
                <w:rFonts w:ascii="Calibri" w:hAnsi="Calibri" w:cs="Calibri"/>
                <w:color w:val="0D0D0D" w:themeColor="text1" w:themeTint="F2"/>
                <w:sz w:val="22"/>
                <w:szCs w:val="22"/>
              </w:rPr>
            </w:pPr>
            <w:r w:rsidRPr="000F5606">
              <w:rPr>
                <w:rFonts w:ascii="Calibri" w:hAnsi="Calibri" w:cs="Calibri"/>
                <w:color w:val="0D0D0D" w:themeColor="text1" w:themeTint="F2"/>
                <w:sz w:val="22"/>
                <w:szCs w:val="22"/>
              </w:rPr>
              <w:t xml:space="preserve">The Philippines has and will continue to see shifts in weather patterns due to climate change. </w:t>
            </w:r>
            <w:r w:rsidR="00050235" w:rsidRPr="000F5606">
              <w:rPr>
                <w:rFonts w:ascii="Calibri" w:hAnsi="Calibri" w:cs="Calibri"/>
                <w:color w:val="0D0D0D" w:themeColor="text1" w:themeTint="F2"/>
                <w:sz w:val="22"/>
                <w:szCs w:val="22"/>
              </w:rPr>
              <w:t>M</w:t>
            </w:r>
            <w:r w:rsidRPr="000F5606">
              <w:rPr>
                <w:rFonts w:ascii="Calibri" w:hAnsi="Calibri" w:cs="Calibri"/>
                <w:color w:val="0D0D0D" w:themeColor="text1" w:themeTint="F2"/>
                <w:sz w:val="22"/>
                <w:szCs w:val="22"/>
              </w:rPr>
              <w:t>ean temperatures</w:t>
            </w:r>
            <w:r w:rsidR="00050235" w:rsidRPr="000F5606">
              <w:rPr>
                <w:rFonts w:ascii="Calibri" w:hAnsi="Calibri" w:cs="Calibri"/>
                <w:color w:val="0D0D0D" w:themeColor="text1" w:themeTint="F2"/>
                <w:sz w:val="22"/>
                <w:szCs w:val="22"/>
              </w:rPr>
              <w:t xml:space="preserve"> in the country</w:t>
            </w:r>
            <w:r w:rsidRPr="000F5606">
              <w:rPr>
                <w:rFonts w:ascii="Calibri" w:hAnsi="Calibri" w:cs="Calibri"/>
                <w:color w:val="0D0D0D" w:themeColor="text1" w:themeTint="F2"/>
                <w:sz w:val="22"/>
                <w:szCs w:val="22"/>
              </w:rPr>
              <w:t xml:space="preserve"> have increased on </w:t>
            </w:r>
            <w:r w:rsidRPr="004B1C64">
              <w:rPr>
                <w:rFonts w:ascii="Calibri" w:hAnsi="Calibri" w:cs="Calibri"/>
                <w:color w:val="0D0D0D" w:themeColor="text1" w:themeTint="F2"/>
                <w:sz w:val="22"/>
                <w:szCs w:val="22"/>
              </w:rPr>
              <w:t>average 0.01° Celsius per year from 1951 to 2010, and climate projections anticipate temperatures may rise to 2.2° C by 2050 (</w:t>
            </w:r>
            <w:proofErr w:type="spellStart"/>
            <w:r w:rsidRPr="004B1C64">
              <w:rPr>
                <w:rFonts w:ascii="Calibri" w:hAnsi="Calibri" w:cs="Calibri"/>
                <w:color w:val="0D0D0D" w:themeColor="text1" w:themeTint="F2"/>
                <w:sz w:val="22"/>
                <w:szCs w:val="22"/>
              </w:rPr>
              <w:t>Gepte</w:t>
            </w:r>
            <w:proofErr w:type="spellEnd"/>
            <w:r w:rsidRPr="004B1C64">
              <w:rPr>
                <w:rFonts w:ascii="Calibri" w:hAnsi="Calibri" w:cs="Calibri"/>
                <w:color w:val="0D0D0D" w:themeColor="text1" w:themeTint="F2"/>
                <w:sz w:val="22"/>
                <w:szCs w:val="22"/>
              </w:rPr>
              <w:t xml:space="preserve"> et al., 2020). While climate change effects vary across the regions, data from the </w:t>
            </w:r>
            <w:r w:rsidR="00050235" w:rsidRPr="004B1C64">
              <w:rPr>
                <w:rFonts w:ascii="Calibri" w:hAnsi="Calibri" w:cs="Calibri"/>
                <w:color w:val="0D0D0D" w:themeColor="text1" w:themeTint="F2"/>
                <w:sz w:val="22"/>
                <w:szCs w:val="22"/>
                <w:lang w:val="en-PH"/>
              </w:rPr>
              <w:t xml:space="preserve">Philippine Atmospheric, Geophysical, and Astronomical Services Administration (PAGASA) </w:t>
            </w:r>
            <w:r w:rsidRPr="004B1C64">
              <w:rPr>
                <w:rFonts w:ascii="Calibri" w:hAnsi="Calibri" w:cs="Calibri"/>
                <w:color w:val="0D0D0D" w:themeColor="text1" w:themeTint="F2"/>
                <w:sz w:val="22"/>
                <w:szCs w:val="22"/>
              </w:rPr>
              <w:t>shows that</w:t>
            </w:r>
            <w:r w:rsidR="00050235" w:rsidRPr="004B1C64">
              <w:rPr>
                <w:rFonts w:ascii="Calibri" w:hAnsi="Calibri" w:cs="Calibri"/>
                <w:color w:val="0D0D0D" w:themeColor="text1" w:themeTint="F2"/>
                <w:sz w:val="22"/>
                <w:szCs w:val="22"/>
              </w:rPr>
              <w:t xml:space="preserve">, in general, </w:t>
            </w:r>
            <w:r w:rsidRPr="004B1C64">
              <w:rPr>
                <w:rFonts w:ascii="Calibri" w:hAnsi="Calibri" w:cs="Calibri"/>
                <w:color w:val="0D0D0D" w:themeColor="text1" w:themeTint="F2"/>
                <w:sz w:val="22"/>
                <w:szCs w:val="22"/>
              </w:rPr>
              <w:t>the number of hot days is increasing while the number of cool nights is</w:t>
            </w:r>
            <w:r w:rsidRPr="000F5606">
              <w:rPr>
                <w:rFonts w:ascii="Calibri" w:hAnsi="Calibri" w:cs="Calibri"/>
                <w:color w:val="0D0D0D" w:themeColor="text1" w:themeTint="F2"/>
                <w:sz w:val="22"/>
                <w:szCs w:val="22"/>
              </w:rPr>
              <w:t xml:space="preserve"> decreasing. Meanwhile, the intensity and frequency of extreme daily rainfall have also increased</w:t>
            </w:r>
            <w:r w:rsidR="007C1313" w:rsidRPr="000F5606">
              <w:rPr>
                <w:rFonts w:ascii="Calibri" w:hAnsi="Calibri" w:cs="Calibri"/>
                <w:color w:val="0D0D0D" w:themeColor="text1" w:themeTint="F2"/>
                <w:sz w:val="22"/>
                <w:szCs w:val="22"/>
              </w:rPr>
              <w:t xml:space="preserve">. </w:t>
            </w:r>
            <w:r w:rsidRPr="000F5606">
              <w:rPr>
                <w:rFonts w:ascii="Calibri" w:hAnsi="Calibri" w:cs="Calibri"/>
                <w:color w:val="0D0D0D" w:themeColor="text1" w:themeTint="F2"/>
                <w:sz w:val="22"/>
                <w:szCs w:val="22"/>
              </w:rPr>
              <w:t>Furthermore, sea level rise in the Philippines is three to four times faster than the global average rate</w:t>
            </w:r>
            <w:r w:rsidR="00307A3F">
              <w:rPr>
                <w:rFonts w:ascii="Calibri" w:hAnsi="Calibri" w:cs="Calibri"/>
                <w:color w:val="0D0D0D" w:themeColor="text1" w:themeTint="F2"/>
                <w:sz w:val="22"/>
                <w:szCs w:val="22"/>
              </w:rPr>
              <w:t>,</w:t>
            </w:r>
            <w:r w:rsidRPr="000F5606">
              <w:rPr>
                <w:rFonts w:ascii="Calibri" w:hAnsi="Calibri" w:cs="Calibri"/>
                <w:color w:val="0D0D0D" w:themeColor="text1" w:themeTint="F2"/>
                <w:sz w:val="22"/>
                <w:szCs w:val="22"/>
              </w:rPr>
              <w:t xml:space="preserve"> and the country has been experiencing the impacts of sea level rise, such as coastal flooding and coastal erosion – putting the country’s low-lying coastal communities at risk</w:t>
            </w:r>
            <w:r w:rsidR="00050235" w:rsidRPr="000F5606">
              <w:rPr>
                <w:rFonts w:ascii="Calibri" w:hAnsi="Calibri" w:cs="Calibri"/>
                <w:color w:val="0D0D0D" w:themeColor="text1" w:themeTint="F2"/>
                <w:sz w:val="22"/>
                <w:szCs w:val="22"/>
              </w:rPr>
              <w:t xml:space="preserve"> (Department of Foreign Affairs, 2021). Millions of Filipinos live along the coast and depend on coastal livelihoods</w:t>
            </w:r>
            <w:r w:rsidR="00A10B6A">
              <w:rPr>
                <w:rFonts w:ascii="Calibri" w:hAnsi="Calibri" w:cs="Calibri"/>
                <w:color w:val="0D0D0D" w:themeColor="text1" w:themeTint="F2"/>
                <w:sz w:val="22"/>
                <w:szCs w:val="22"/>
              </w:rPr>
              <w:t>, and</w:t>
            </w:r>
            <w:r w:rsidR="00050235" w:rsidRPr="000F5606">
              <w:rPr>
                <w:rFonts w:ascii="Calibri" w:hAnsi="Calibri" w:cs="Calibri"/>
                <w:color w:val="0D0D0D" w:themeColor="text1" w:themeTint="F2"/>
                <w:sz w:val="22"/>
                <w:szCs w:val="22"/>
              </w:rPr>
              <w:t xml:space="preserve"> climate change makes their daily </w:t>
            </w:r>
            <w:r w:rsidR="00A10B6A">
              <w:rPr>
                <w:rFonts w:ascii="Calibri" w:hAnsi="Calibri" w:cs="Calibri"/>
                <w:color w:val="0D0D0D" w:themeColor="text1" w:themeTint="F2"/>
                <w:sz w:val="22"/>
                <w:szCs w:val="22"/>
              </w:rPr>
              <w:t>lives</w:t>
            </w:r>
            <w:r w:rsidR="00050235" w:rsidRPr="000F5606">
              <w:rPr>
                <w:rFonts w:ascii="Calibri" w:hAnsi="Calibri" w:cs="Calibri"/>
                <w:color w:val="0D0D0D" w:themeColor="text1" w:themeTint="F2"/>
                <w:sz w:val="22"/>
                <w:szCs w:val="22"/>
              </w:rPr>
              <w:t xml:space="preserve"> almost unbearable. </w:t>
            </w:r>
          </w:p>
          <w:p w14:paraId="0CF1A67D" w14:textId="4ECC35D8" w:rsidR="00AC638F" w:rsidRPr="001004D8" w:rsidRDefault="00050235" w:rsidP="00204CEE">
            <w:pPr>
              <w:pStyle w:val="NormalWeb"/>
              <w:jc w:val="both"/>
              <w:rPr>
                <w:rFonts w:ascii="Calibri" w:hAnsi="Calibri" w:cs="Calibri"/>
                <w:color w:val="C00000"/>
                <w:sz w:val="22"/>
                <w:szCs w:val="22"/>
              </w:rPr>
            </w:pPr>
            <w:r w:rsidRPr="001004D8">
              <w:rPr>
                <w:rFonts w:ascii="Calibri" w:hAnsi="Calibri" w:cs="Calibri"/>
                <w:color w:val="C00000"/>
                <w:sz w:val="22"/>
                <w:szCs w:val="22"/>
              </w:rPr>
              <w:t xml:space="preserve"> </w:t>
            </w:r>
          </w:p>
          <w:p w14:paraId="659E4CF4" w14:textId="1FEB9DA9" w:rsidR="00F235DB" w:rsidRDefault="00050235" w:rsidP="00204CEE">
            <w:pPr>
              <w:pStyle w:val="NormalWeb"/>
              <w:jc w:val="both"/>
              <w:rPr>
                <w:rFonts w:ascii="Calibri" w:hAnsi="Calibri" w:cs="Calibri"/>
                <w:color w:val="0D0D0D" w:themeColor="text1" w:themeTint="F2"/>
                <w:sz w:val="22"/>
                <w:szCs w:val="22"/>
                <w:lang w:val="en-PH"/>
              </w:rPr>
            </w:pPr>
            <w:r w:rsidRPr="000F5606">
              <w:rPr>
                <w:rFonts w:ascii="Calibri" w:hAnsi="Calibri" w:cs="Calibri"/>
                <w:color w:val="0D0D0D" w:themeColor="text1" w:themeTint="F2"/>
                <w:sz w:val="22"/>
                <w:szCs w:val="22"/>
              </w:rPr>
              <w:t xml:space="preserve">The effects of climate-related disasters on the mental health of Filipinos are well-researched, given the frequency of destructive typhoons, floods, and landslides in the Philippines. </w:t>
            </w:r>
            <w:r w:rsidRPr="000F5606">
              <w:rPr>
                <w:rFonts w:ascii="Calibri" w:hAnsi="Calibri" w:cs="Calibri"/>
                <w:color w:val="0D0D0D" w:themeColor="text1" w:themeTint="F2"/>
                <w:sz w:val="22"/>
                <w:szCs w:val="22"/>
                <w:lang w:val="en-PH"/>
              </w:rPr>
              <w:t xml:space="preserve">What is lacking in climate and health policies is </w:t>
            </w:r>
            <w:r w:rsidR="0048504B">
              <w:rPr>
                <w:rFonts w:ascii="Calibri" w:hAnsi="Calibri" w:cs="Calibri"/>
                <w:color w:val="0D0D0D" w:themeColor="text1" w:themeTint="F2"/>
                <w:sz w:val="22"/>
                <w:szCs w:val="22"/>
                <w:lang w:val="en-PH"/>
              </w:rPr>
              <w:t xml:space="preserve">how </w:t>
            </w:r>
            <w:r w:rsidRPr="000F5606">
              <w:rPr>
                <w:rFonts w:ascii="Calibri" w:hAnsi="Calibri" w:cs="Calibri"/>
                <w:color w:val="0D0D0D" w:themeColor="text1" w:themeTint="F2"/>
                <w:sz w:val="22"/>
                <w:szCs w:val="22"/>
                <w:lang w:val="en-PH"/>
              </w:rPr>
              <w:t xml:space="preserve">an awareness of chronic climate change (e.g., increasing heat, rising sea levels, slow-onset environmental changes, etc.) </w:t>
            </w:r>
            <w:r w:rsidR="00041762">
              <w:rPr>
                <w:rFonts w:ascii="Calibri" w:hAnsi="Calibri" w:cs="Calibri"/>
                <w:color w:val="0D0D0D" w:themeColor="text1" w:themeTint="F2"/>
                <w:sz w:val="22"/>
                <w:szCs w:val="22"/>
                <w:lang w:val="en-PH"/>
              </w:rPr>
              <w:t xml:space="preserve">acts </w:t>
            </w:r>
            <w:r w:rsidRPr="000F5606">
              <w:rPr>
                <w:rFonts w:ascii="Calibri" w:hAnsi="Calibri" w:cs="Calibri"/>
                <w:color w:val="0D0D0D" w:themeColor="text1" w:themeTint="F2"/>
                <w:sz w:val="22"/>
                <w:szCs w:val="22"/>
                <w:lang w:val="en-PH"/>
              </w:rPr>
              <w:t xml:space="preserve">as a predisposing and precipitating factor to mental health </w:t>
            </w:r>
            <w:r w:rsidR="0048504B">
              <w:rPr>
                <w:rFonts w:ascii="Calibri" w:hAnsi="Calibri" w:cs="Calibri"/>
                <w:color w:val="0D0D0D" w:themeColor="text1" w:themeTint="F2"/>
                <w:sz w:val="22"/>
                <w:szCs w:val="22"/>
                <w:lang w:val="en-PH"/>
              </w:rPr>
              <w:t>outcomes</w:t>
            </w:r>
            <w:r w:rsidR="00627219" w:rsidRPr="000F5606">
              <w:rPr>
                <w:rFonts w:ascii="Calibri" w:hAnsi="Calibri" w:cs="Calibri"/>
                <w:color w:val="0D0D0D" w:themeColor="text1" w:themeTint="F2"/>
                <w:sz w:val="22"/>
                <w:szCs w:val="22"/>
              </w:rPr>
              <w:t xml:space="preserve">. On an institutional level, mental health services are sought as an emergency response at the point of disaster; meanwhile, there is little investment </w:t>
            </w:r>
            <w:r w:rsidR="00627219" w:rsidRPr="004B1C64">
              <w:rPr>
                <w:rFonts w:ascii="Calibri" w:hAnsi="Calibri" w:cs="Calibri"/>
                <w:color w:val="0D0D0D" w:themeColor="text1" w:themeTint="F2"/>
                <w:sz w:val="22"/>
                <w:szCs w:val="22"/>
              </w:rPr>
              <w:t>in local approaches to mental health promotion in relation to the long-term threat climate change poses</w:t>
            </w:r>
            <w:r w:rsidR="005E194F" w:rsidRPr="004B1C64">
              <w:rPr>
                <w:rFonts w:ascii="Calibri" w:hAnsi="Calibri" w:cs="Calibri"/>
                <w:color w:val="0D0D0D" w:themeColor="text1" w:themeTint="F2"/>
                <w:sz w:val="22"/>
                <w:szCs w:val="22"/>
              </w:rPr>
              <w:t xml:space="preserve"> </w:t>
            </w:r>
            <w:r w:rsidR="005E194F" w:rsidRPr="004B1C64">
              <w:rPr>
                <w:rFonts w:ascii="Calibri" w:hAnsi="Calibri" w:cs="Calibri"/>
                <w:color w:val="0D0D0D" w:themeColor="text1" w:themeTint="F2"/>
                <w:sz w:val="22"/>
                <w:szCs w:val="22"/>
                <w:lang w:val="en-PH"/>
              </w:rPr>
              <w:t xml:space="preserve">(Aruta et al., 2022; Guinto </w:t>
            </w:r>
            <w:r w:rsidR="005E194F" w:rsidRPr="004B1C64">
              <w:rPr>
                <w:rFonts w:ascii="Calibri" w:hAnsi="Calibri" w:cs="Calibri"/>
                <w:color w:val="0D0D0D" w:themeColor="text1" w:themeTint="F2"/>
                <w:sz w:val="22"/>
                <w:szCs w:val="22"/>
              </w:rPr>
              <w:t>et al., 2021)</w:t>
            </w:r>
            <w:r w:rsidR="00627219" w:rsidRPr="004B1C64">
              <w:rPr>
                <w:rFonts w:ascii="Calibri" w:hAnsi="Calibri" w:cs="Calibri"/>
                <w:color w:val="0D0D0D" w:themeColor="text1" w:themeTint="F2"/>
                <w:sz w:val="22"/>
                <w:szCs w:val="22"/>
              </w:rPr>
              <w:t xml:space="preserve">. Furthermore, efforts to fortify climate resilience </w:t>
            </w:r>
            <w:r w:rsidR="00041762">
              <w:rPr>
                <w:rFonts w:ascii="Calibri" w:hAnsi="Calibri" w:cs="Calibri"/>
                <w:color w:val="0D0D0D" w:themeColor="text1" w:themeTint="F2"/>
                <w:sz w:val="22"/>
                <w:szCs w:val="22"/>
                <w:lang w:val="en-PH"/>
              </w:rPr>
              <w:t>often place</w:t>
            </w:r>
            <w:r w:rsidR="00627219" w:rsidRPr="004B1C64">
              <w:rPr>
                <w:rFonts w:ascii="Calibri" w:hAnsi="Calibri" w:cs="Calibri"/>
                <w:color w:val="0D0D0D" w:themeColor="text1" w:themeTint="F2"/>
                <w:sz w:val="22"/>
                <w:szCs w:val="22"/>
                <w:lang w:val="en-PH"/>
              </w:rPr>
              <w:t xml:space="preserve"> strain on individuals to adapt to disruptive change, whereas</w:t>
            </w:r>
            <w:r w:rsidR="00627219" w:rsidRPr="000F5606">
              <w:rPr>
                <w:rFonts w:ascii="Calibri" w:hAnsi="Calibri" w:cs="Calibri"/>
                <w:color w:val="0D0D0D" w:themeColor="text1" w:themeTint="F2"/>
                <w:sz w:val="22"/>
                <w:szCs w:val="22"/>
                <w:lang w:val="en-PH"/>
              </w:rPr>
              <w:t xml:space="preserve"> national </w:t>
            </w:r>
            <w:r w:rsidR="00F903D9">
              <w:rPr>
                <w:rFonts w:ascii="Calibri" w:hAnsi="Calibri" w:cs="Calibri"/>
                <w:color w:val="0D0D0D" w:themeColor="text1" w:themeTint="F2"/>
                <w:sz w:val="22"/>
                <w:szCs w:val="22"/>
                <w:lang w:val="en-PH"/>
              </w:rPr>
              <w:t xml:space="preserve">and global </w:t>
            </w:r>
            <w:r w:rsidR="00627219" w:rsidRPr="000F5606">
              <w:rPr>
                <w:rFonts w:ascii="Calibri" w:hAnsi="Calibri" w:cs="Calibri"/>
                <w:color w:val="0D0D0D" w:themeColor="text1" w:themeTint="F2"/>
                <w:sz w:val="22"/>
                <w:szCs w:val="22"/>
                <w:lang w:val="en-PH"/>
              </w:rPr>
              <w:t>efforts to build stronger and more responsive social systems must be improved to ensure long-ter</w:t>
            </w:r>
            <w:r w:rsidR="005457A4">
              <w:rPr>
                <w:rFonts w:ascii="Calibri" w:hAnsi="Calibri" w:cs="Calibri"/>
                <w:color w:val="0D0D0D" w:themeColor="text1" w:themeTint="F2"/>
                <w:sz w:val="22"/>
                <w:szCs w:val="22"/>
                <w:lang w:val="en-PH"/>
              </w:rPr>
              <w:t>m</w:t>
            </w:r>
            <w:r w:rsidR="00627219" w:rsidRPr="000F5606">
              <w:rPr>
                <w:rFonts w:ascii="Calibri" w:hAnsi="Calibri" w:cs="Calibri"/>
                <w:color w:val="0D0D0D" w:themeColor="text1" w:themeTint="F2"/>
                <w:sz w:val="22"/>
                <w:szCs w:val="22"/>
                <w:lang w:val="en-PH"/>
              </w:rPr>
              <w:t xml:space="preserve"> sustainability.</w:t>
            </w:r>
          </w:p>
          <w:p w14:paraId="764A0CAE" w14:textId="77777777" w:rsidR="00376AE2" w:rsidRPr="00376AE2" w:rsidRDefault="00376AE2" w:rsidP="00204CEE">
            <w:pPr>
              <w:pStyle w:val="NormalWeb"/>
              <w:jc w:val="both"/>
              <w:rPr>
                <w:rFonts w:ascii="Calibri" w:hAnsi="Calibri" w:cs="Calibri"/>
                <w:color w:val="0D0D0D" w:themeColor="text1" w:themeTint="F2"/>
                <w:sz w:val="22"/>
                <w:szCs w:val="22"/>
                <w:lang w:val="en-PH"/>
              </w:rPr>
            </w:pPr>
          </w:p>
          <w:p w14:paraId="7193EF30" w14:textId="1FC37B0E" w:rsidR="008F3E35" w:rsidRDefault="008F3E35" w:rsidP="00204CEE">
            <w:pPr>
              <w:pStyle w:val="BulletPoints"/>
              <w:numPr>
                <w:ilvl w:val="0"/>
                <w:numId w:val="0"/>
              </w:numPr>
              <w:rPr>
                <w:rFonts w:ascii="Calibri" w:hAnsi="Calibri" w:cs="Calibri"/>
                <w:iCs/>
                <w:sz w:val="22"/>
                <w:szCs w:val="22"/>
              </w:rPr>
            </w:pPr>
            <w:r w:rsidRPr="00302CFA">
              <w:rPr>
                <w:rFonts w:ascii="Calibri" w:hAnsi="Calibri" w:cs="Calibri"/>
                <w:b/>
                <w:color w:val="617B50"/>
                <w:sz w:val="22"/>
                <w:szCs w:val="22"/>
              </w:rPr>
              <w:t xml:space="preserve">Research </w:t>
            </w:r>
            <w:r w:rsidR="00993CD1">
              <w:rPr>
                <w:rFonts w:ascii="Calibri" w:hAnsi="Calibri" w:cs="Calibri"/>
                <w:b/>
                <w:color w:val="617B50"/>
                <w:sz w:val="22"/>
                <w:szCs w:val="22"/>
              </w:rPr>
              <w:t>a</w:t>
            </w:r>
            <w:r>
              <w:rPr>
                <w:rFonts w:ascii="Calibri" w:hAnsi="Calibri" w:cs="Calibri"/>
                <w:b/>
                <w:color w:val="617B50"/>
                <w:sz w:val="22"/>
                <w:szCs w:val="22"/>
              </w:rPr>
              <w:t>ims</w:t>
            </w:r>
            <w:r w:rsidRPr="00C74783">
              <w:rPr>
                <w:rFonts w:ascii="Calibri" w:hAnsi="Calibri" w:cs="Calibri"/>
                <w:bCs/>
                <w:color w:val="000000" w:themeColor="text1"/>
                <w:sz w:val="22"/>
                <w:szCs w:val="22"/>
              </w:rPr>
              <w:t>:</w:t>
            </w:r>
            <w:r w:rsidRPr="00302CFA">
              <w:rPr>
                <w:rFonts w:ascii="Calibri" w:hAnsi="Calibri" w:cs="Calibri"/>
                <w:b/>
                <w:color w:val="617B50"/>
                <w:sz w:val="22"/>
                <w:szCs w:val="22"/>
              </w:rPr>
              <w:t xml:space="preserve"> </w:t>
            </w:r>
            <w:r w:rsidRPr="001004D8">
              <w:rPr>
                <w:rFonts w:ascii="Calibri" w:hAnsi="Calibri" w:cs="Calibri"/>
                <w:iCs/>
                <w:sz w:val="22"/>
                <w:szCs w:val="22"/>
              </w:rPr>
              <w:t>This is an original study that examines the mental health impacts of chronic climate change on coastal communities, as they are typically underrepresented as a climate</w:t>
            </w:r>
            <w:r w:rsidR="00075BF7">
              <w:rPr>
                <w:rFonts w:ascii="Calibri" w:hAnsi="Calibri" w:cs="Calibri"/>
                <w:iCs/>
                <w:sz w:val="22"/>
                <w:szCs w:val="22"/>
              </w:rPr>
              <w:t>-</w:t>
            </w:r>
            <w:r w:rsidRPr="001004D8">
              <w:rPr>
                <w:rFonts w:ascii="Calibri" w:hAnsi="Calibri" w:cs="Calibri"/>
                <w:iCs/>
                <w:sz w:val="22"/>
                <w:szCs w:val="22"/>
              </w:rPr>
              <w:t>vulnerable group in</w:t>
            </w:r>
            <w:r w:rsidR="00731F8A">
              <w:rPr>
                <w:rFonts w:ascii="Calibri" w:hAnsi="Calibri" w:cs="Calibri"/>
                <w:iCs/>
                <w:sz w:val="22"/>
                <w:szCs w:val="22"/>
              </w:rPr>
              <w:t xml:space="preserve"> the literature</w:t>
            </w:r>
            <w:r w:rsidRPr="001004D8">
              <w:rPr>
                <w:rFonts w:ascii="Calibri" w:hAnsi="Calibri" w:cs="Calibri"/>
                <w:iCs/>
                <w:sz w:val="22"/>
                <w:szCs w:val="22"/>
              </w:rPr>
              <w:t xml:space="preserve">. </w:t>
            </w:r>
            <w:r w:rsidR="00731F8A">
              <w:rPr>
                <w:rFonts w:ascii="Calibri" w:hAnsi="Calibri" w:cs="Calibri"/>
                <w:iCs/>
                <w:sz w:val="22"/>
                <w:szCs w:val="22"/>
              </w:rPr>
              <w:t>While m</w:t>
            </w:r>
            <w:r w:rsidRPr="001004D8">
              <w:rPr>
                <w:rFonts w:ascii="Calibri" w:hAnsi="Calibri" w:cs="Calibri"/>
                <w:iCs/>
                <w:sz w:val="22"/>
                <w:szCs w:val="22"/>
              </w:rPr>
              <w:t xml:space="preserve">ost mental health research in </w:t>
            </w:r>
            <w:r w:rsidR="000401A2">
              <w:rPr>
                <w:rFonts w:ascii="Calibri" w:hAnsi="Calibri" w:cs="Calibri"/>
                <w:iCs/>
                <w:sz w:val="22"/>
                <w:szCs w:val="22"/>
              </w:rPr>
              <w:t>disaster contexts</w:t>
            </w:r>
            <w:r w:rsidRPr="001004D8">
              <w:rPr>
                <w:rFonts w:ascii="Calibri" w:hAnsi="Calibri" w:cs="Calibri"/>
                <w:iCs/>
                <w:sz w:val="22"/>
                <w:szCs w:val="22"/>
              </w:rPr>
              <w:t xml:space="preserve"> is clinical in that it seeks to quantify and diagnose</w:t>
            </w:r>
            <w:r w:rsidR="00731F8A">
              <w:rPr>
                <w:rFonts w:ascii="Calibri" w:hAnsi="Calibri" w:cs="Calibri"/>
                <w:iCs/>
                <w:sz w:val="22"/>
                <w:szCs w:val="22"/>
              </w:rPr>
              <w:t xml:space="preserve">, this </w:t>
            </w:r>
            <w:r w:rsidRPr="001004D8">
              <w:rPr>
                <w:rFonts w:ascii="Calibri" w:hAnsi="Calibri" w:cs="Calibri"/>
                <w:iCs/>
                <w:sz w:val="22"/>
                <w:szCs w:val="22"/>
              </w:rPr>
              <w:t xml:space="preserve">study takes a social development </w:t>
            </w:r>
            <w:r w:rsidRPr="001004D8">
              <w:rPr>
                <w:rFonts w:ascii="Calibri" w:hAnsi="Calibri" w:cs="Calibri"/>
                <w:iCs/>
                <w:sz w:val="22"/>
                <w:szCs w:val="22"/>
              </w:rPr>
              <w:t>approach that challenges the medicali</w:t>
            </w:r>
            <w:r w:rsidR="0012125B">
              <w:rPr>
                <w:rFonts w:ascii="Calibri" w:hAnsi="Calibri" w:cs="Calibri"/>
                <w:iCs/>
                <w:sz w:val="22"/>
                <w:szCs w:val="22"/>
              </w:rPr>
              <w:t>s</w:t>
            </w:r>
            <w:r w:rsidRPr="001004D8">
              <w:rPr>
                <w:rFonts w:ascii="Calibri" w:hAnsi="Calibri" w:cs="Calibri"/>
                <w:iCs/>
                <w:sz w:val="22"/>
                <w:szCs w:val="22"/>
              </w:rPr>
              <w:t>ation of distress and suffering. The aim was not to diagnose mental illnesses in the community</w:t>
            </w:r>
            <w:r w:rsidR="00075BF7">
              <w:rPr>
                <w:rFonts w:ascii="Calibri" w:hAnsi="Calibri" w:cs="Calibri"/>
                <w:iCs/>
                <w:sz w:val="22"/>
                <w:szCs w:val="22"/>
              </w:rPr>
              <w:t xml:space="preserve">, </w:t>
            </w:r>
            <w:r w:rsidRPr="001004D8">
              <w:rPr>
                <w:rFonts w:ascii="Calibri" w:hAnsi="Calibri" w:cs="Calibri"/>
                <w:iCs/>
                <w:sz w:val="22"/>
                <w:szCs w:val="22"/>
              </w:rPr>
              <w:t>but to examine how mental health in the context of climate change may be embedded in oppressive social structures that harm people's well</w:t>
            </w:r>
            <w:r w:rsidR="000E27A5">
              <w:rPr>
                <w:rFonts w:ascii="Calibri" w:hAnsi="Calibri" w:cs="Calibri"/>
                <w:iCs/>
                <w:sz w:val="22"/>
                <w:szCs w:val="22"/>
              </w:rPr>
              <w:t>-</w:t>
            </w:r>
            <w:r w:rsidRPr="001004D8">
              <w:rPr>
                <w:rFonts w:ascii="Calibri" w:hAnsi="Calibri" w:cs="Calibri"/>
                <w:iCs/>
                <w:sz w:val="22"/>
                <w:szCs w:val="22"/>
              </w:rPr>
              <w:t>being, known as the theory of structural violence (</w:t>
            </w:r>
            <w:r>
              <w:rPr>
                <w:rFonts w:ascii="Calibri" w:hAnsi="Calibri" w:cs="Calibri"/>
                <w:iCs/>
                <w:sz w:val="22"/>
                <w:szCs w:val="22"/>
              </w:rPr>
              <w:t>Farmer, 2004</w:t>
            </w:r>
            <w:r w:rsidRPr="001004D8">
              <w:rPr>
                <w:rFonts w:ascii="Calibri" w:hAnsi="Calibri" w:cs="Calibri"/>
                <w:iCs/>
                <w:sz w:val="22"/>
                <w:szCs w:val="22"/>
              </w:rPr>
              <w:t xml:space="preserve">). </w:t>
            </w:r>
            <w:r w:rsidR="000401A2">
              <w:rPr>
                <w:rFonts w:ascii="Calibri" w:hAnsi="Calibri" w:cs="Calibri"/>
                <w:iCs/>
                <w:sz w:val="22"/>
                <w:szCs w:val="22"/>
              </w:rPr>
              <w:t>Therefore, this</w:t>
            </w:r>
            <w:r w:rsidRPr="001004D8">
              <w:rPr>
                <w:rFonts w:ascii="Calibri" w:hAnsi="Calibri" w:cs="Calibri"/>
                <w:iCs/>
                <w:sz w:val="22"/>
                <w:szCs w:val="22"/>
              </w:rPr>
              <w:t xml:space="preserve"> study aims to:</w:t>
            </w:r>
          </w:p>
          <w:p w14:paraId="3A5DC582" w14:textId="5CCA37E1" w:rsidR="008F3E35" w:rsidRPr="00993CD1" w:rsidRDefault="008F3E35" w:rsidP="00204CEE">
            <w:pPr>
              <w:pStyle w:val="ListParagraph"/>
              <w:numPr>
                <w:ilvl w:val="0"/>
                <w:numId w:val="32"/>
              </w:numPr>
              <w:spacing w:before="100" w:beforeAutospacing="1" w:after="100" w:afterAutospacing="1"/>
              <w:jc w:val="both"/>
              <w:rPr>
                <w:rStyle w:val="oypena"/>
                <w:rFonts w:ascii="Calibri" w:hAnsi="Calibri" w:cs="Calibri"/>
                <w:szCs w:val="22"/>
              </w:rPr>
            </w:pPr>
            <w:r w:rsidRPr="008F3E35">
              <w:rPr>
                <w:rStyle w:val="oypena"/>
                <w:rFonts w:ascii="Calibri" w:hAnsi="Calibri" w:cs="Calibri"/>
                <w:color w:val="000000"/>
                <w:szCs w:val="22"/>
              </w:rPr>
              <w:t>Shed light on how slow</w:t>
            </w:r>
            <w:r w:rsidR="00075BF7">
              <w:rPr>
                <w:rStyle w:val="oypena"/>
                <w:rFonts w:ascii="Calibri" w:hAnsi="Calibri" w:cs="Calibri"/>
                <w:color w:val="000000"/>
                <w:szCs w:val="22"/>
              </w:rPr>
              <w:t>-</w:t>
            </w:r>
            <w:r w:rsidRPr="008F3E35">
              <w:rPr>
                <w:rStyle w:val="oypena"/>
                <w:rFonts w:ascii="Calibri" w:hAnsi="Calibri" w:cs="Calibri"/>
                <w:color w:val="000000"/>
                <w:szCs w:val="22"/>
              </w:rPr>
              <w:t>onset climate change events (e.g., sea level rise, increase in heat and typhoons) affect the mental health of adults in coastal communities.</w:t>
            </w:r>
          </w:p>
          <w:p w14:paraId="2911DBED" w14:textId="77777777" w:rsidR="00993CD1" w:rsidRPr="008F3E35" w:rsidRDefault="00993CD1" w:rsidP="00993CD1">
            <w:pPr>
              <w:pStyle w:val="ListParagraph"/>
              <w:spacing w:before="100" w:beforeAutospacing="1" w:after="100" w:afterAutospacing="1"/>
              <w:jc w:val="both"/>
              <w:rPr>
                <w:rFonts w:ascii="Calibri" w:hAnsi="Calibri" w:cs="Calibri"/>
                <w:szCs w:val="22"/>
              </w:rPr>
            </w:pPr>
          </w:p>
          <w:p w14:paraId="3A6EEC36" w14:textId="77777777" w:rsidR="008F3E35" w:rsidRPr="008F3E35" w:rsidRDefault="008F3E35" w:rsidP="00204CEE">
            <w:pPr>
              <w:pStyle w:val="ListParagraph"/>
              <w:numPr>
                <w:ilvl w:val="0"/>
                <w:numId w:val="32"/>
              </w:numPr>
              <w:spacing w:before="100" w:beforeAutospacing="1" w:after="100" w:afterAutospacing="1"/>
              <w:jc w:val="both"/>
              <w:rPr>
                <w:rStyle w:val="oypena"/>
                <w:rFonts w:ascii="Calibri" w:hAnsi="Calibri" w:cs="Calibri"/>
                <w:szCs w:val="22"/>
              </w:rPr>
            </w:pPr>
            <w:r w:rsidRPr="008F3E35">
              <w:rPr>
                <w:rStyle w:val="oypena"/>
                <w:rFonts w:ascii="Calibri" w:hAnsi="Calibri" w:cs="Calibri"/>
                <w:color w:val="000000"/>
                <w:szCs w:val="22"/>
              </w:rPr>
              <w:t>Understand the coping mechanisms that help or hinder community resilience in response to climate change.</w:t>
            </w:r>
          </w:p>
          <w:p w14:paraId="3E2A7CDA" w14:textId="1E7328CB" w:rsidR="008F3E35" w:rsidRDefault="008F3E35" w:rsidP="00204CEE">
            <w:pPr>
              <w:pStyle w:val="NormalWeb"/>
              <w:jc w:val="both"/>
              <w:rPr>
                <w:rFonts w:ascii="Calibri" w:hAnsi="Calibri" w:cs="Calibri"/>
                <w:sz w:val="22"/>
                <w:szCs w:val="22"/>
              </w:rPr>
            </w:pPr>
            <w:r w:rsidRPr="00A66D98">
              <w:rPr>
                <w:rFonts w:ascii="Calibri" w:hAnsi="Calibri" w:cs="Calibri"/>
                <w:b/>
                <w:bCs/>
                <w:iCs/>
                <w:color w:val="617B50"/>
                <w:sz w:val="22"/>
                <w:szCs w:val="22"/>
                <w:lang w:val="en-PH"/>
              </w:rPr>
              <w:t xml:space="preserve">Community </w:t>
            </w:r>
            <w:r w:rsidR="00993CD1">
              <w:rPr>
                <w:rFonts w:ascii="Calibri" w:hAnsi="Calibri" w:cs="Calibri"/>
                <w:b/>
                <w:bCs/>
                <w:iCs/>
                <w:color w:val="617B50"/>
                <w:sz w:val="22"/>
                <w:szCs w:val="22"/>
                <w:lang w:val="en-PH"/>
              </w:rPr>
              <w:t>p</w:t>
            </w:r>
            <w:r w:rsidRPr="00A66D98">
              <w:rPr>
                <w:rFonts w:ascii="Calibri" w:hAnsi="Calibri" w:cs="Calibri"/>
                <w:b/>
                <w:bCs/>
                <w:iCs/>
                <w:color w:val="617B50"/>
                <w:sz w:val="22"/>
                <w:szCs w:val="22"/>
                <w:lang w:val="en-PH"/>
              </w:rPr>
              <w:t>rofile</w:t>
            </w:r>
            <w:r w:rsidRPr="00C74783">
              <w:rPr>
                <w:rFonts w:ascii="Calibri" w:hAnsi="Calibri" w:cs="Calibri"/>
                <w:iCs/>
                <w:color w:val="000000" w:themeColor="text1"/>
                <w:sz w:val="22"/>
                <w:szCs w:val="22"/>
                <w:lang w:val="en-PH"/>
              </w:rPr>
              <w:t>:</w:t>
            </w:r>
            <w:r w:rsidRPr="00A66D98">
              <w:rPr>
                <w:rFonts w:ascii="Calibri" w:hAnsi="Calibri" w:cs="Calibri"/>
                <w:b/>
                <w:bCs/>
                <w:iCs/>
                <w:color w:val="617B50"/>
                <w:sz w:val="22"/>
                <w:szCs w:val="22"/>
                <w:lang w:val="en-PH"/>
              </w:rPr>
              <w:t xml:space="preserve"> </w:t>
            </w:r>
            <w:r w:rsidRPr="001004D8">
              <w:rPr>
                <w:rFonts w:ascii="Calibri" w:hAnsi="Calibri" w:cs="Calibri"/>
                <w:iCs/>
                <w:sz w:val="22"/>
                <w:szCs w:val="22"/>
                <w:lang w:val="en-PH"/>
              </w:rPr>
              <w:t xml:space="preserve">The research was conducted in Ajuy, a rural municipality located along the coast of the island of Panay in the province of Iloilo, part of Western Visayas (Region VI) in the Philippines (see Figure 1). Municipalities </w:t>
            </w:r>
            <w:r w:rsidRPr="001004D8">
              <w:rPr>
                <w:rFonts w:ascii="Calibri" w:hAnsi="Calibri" w:cs="Calibri"/>
                <w:sz w:val="22"/>
                <w:szCs w:val="22"/>
              </w:rPr>
              <w:t>are equivalent to towns (smaller than cities in population size and annual revenue) and are categorised into six classes based on their income classification</w:t>
            </w:r>
            <w:r w:rsidR="00376AE2">
              <w:rPr>
                <w:rFonts w:ascii="Calibri" w:hAnsi="Calibri" w:cs="Calibri"/>
                <w:sz w:val="22"/>
                <w:szCs w:val="22"/>
              </w:rPr>
              <w:t>.</w:t>
            </w:r>
            <w:r w:rsidRPr="001004D8">
              <w:rPr>
                <w:rFonts w:ascii="Calibri" w:hAnsi="Calibri" w:cs="Calibri"/>
                <w:sz w:val="22"/>
                <w:szCs w:val="22"/>
              </w:rPr>
              <w:t xml:space="preserve"> Ajuy is categorised as a </w:t>
            </w:r>
            <w:r w:rsidR="00075BF7">
              <w:rPr>
                <w:rFonts w:ascii="Calibri" w:hAnsi="Calibri" w:cs="Calibri"/>
                <w:sz w:val="22"/>
                <w:szCs w:val="22"/>
              </w:rPr>
              <w:t>2</w:t>
            </w:r>
            <w:r w:rsidR="00075BF7" w:rsidRPr="00075BF7">
              <w:rPr>
                <w:rFonts w:ascii="Calibri" w:hAnsi="Calibri" w:cs="Calibri"/>
                <w:sz w:val="22"/>
                <w:szCs w:val="22"/>
                <w:vertAlign w:val="superscript"/>
              </w:rPr>
              <w:t>nd</w:t>
            </w:r>
            <w:r w:rsidR="00075BF7">
              <w:rPr>
                <w:rFonts w:ascii="Calibri" w:hAnsi="Calibri" w:cs="Calibri"/>
                <w:sz w:val="22"/>
                <w:szCs w:val="22"/>
              </w:rPr>
              <w:t xml:space="preserve"> </w:t>
            </w:r>
            <w:r w:rsidRPr="001004D8">
              <w:rPr>
                <w:rFonts w:ascii="Calibri" w:hAnsi="Calibri" w:cs="Calibri"/>
                <w:sz w:val="22"/>
                <w:szCs w:val="22"/>
              </w:rPr>
              <w:t xml:space="preserve">municipality, </w:t>
            </w:r>
            <w:r w:rsidR="001D6529">
              <w:rPr>
                <w:rFonts w:ascii="Calibri" w:hAnsi="Calibri" w:cs="Calibri"/>
                <w:sz w:val="22"/>
                <w:szCs w:val="22"/>
              </w:rPr>
              <w:t>as</w:t>
            </w:r>
            <w:r w:rsidRPr="001004D8">
              <w:rPr>
                <w:rFonts w:ascii="Calibri" w:hAnsi="Calibri" w:cs="Calibri"/>
                <w:sz w:val="22"/>
                <w:szCs w:val="22"/>
              </w:rPr>
              <w:t xml:space="preserve"> its annual regular income sits between the range of 10 million PHP ≤ 15 million PHP (roughly 300 thousand to 440 thousand NZD). </w:t>
            </w:r>
          </w:p>
          <w:p w14:paraId="191B6A88" w14:textId="77777777" w:rsidR="008F3E35" w:rsidRPr="001004D8" w:rsidRDefault="008F3E35" w:rsidP="00204CEE">
            <w:pPr>
              <w:numPr>
                <w:ilvl w:val="0"/>
                <w:numId w:val="24"/>
              </w:numPr>
              <w:spacing w:before="100" w:beforeAutospacing="1" w:after="100" w:afterAutospacing="1"/>
              <w:jc w:val="both"/>
              <w:rPr>
                <w:rFonts w:ascii="Calibri" w:hAnsi="Calibri" w:cs="Calibri"/>
                <w:szCs w:val="22"/>
              </w:rPr>
            </w:pPr>
            <w:r w:rsidRPr="001004D8">
              <w:rPr>
                <w:rStyle w:val="oypena"/>
                <w:rFonts w:ascii="Calibri" w:hAnsi="Calibri" w:cs="Calibri"/>
                <w:b/>
                <w:bCs/>
                <w:color w:val="000000"/>
                <w:szCs w:val="22"/>
              </w:rPr>
              <w:t xml:space="preserve">Climate: </w:t>
            </w:r>
            <w:r w:rsidRPr="001004D8">
              <w:rPr>
                <w:rStyle w:val="oypena"/>
                <w:rFonts w:ascii="Calibri" w:hAnsi="Calibri" w:cs="Calibri"/>
                <w:color w:val="000000"/>
                <w:szCs w:val="22"/>
              </w:rPr>
              <w:t>As a coastal municipality, Ajuy is experiencing sea level rise, increased heat, and worsening frequency and severity of typhoons.</w:t>
            </w:r>
          </w:p>
          <w:p w14:paraId="6B3E542B" w14:textId="2004722C" w:rsidR="00B95D86" w:rsidRPr="00B95D86" w:rsidRDefault="008F3E35" w:rsidP="00204CEE">
            <w:pPr>
              <w:numPr>
                <w:ilvl w:val="0"/>
                <w:numId w:val="25"/>
              </w:numPr>
              <w:spacing w:before="100" w:beforeAutospacing="1" w:after="100" w:afterAutospacing="1"/>
              <w:jc w:val="both"/>
              <w:rPr>
                <w:rFonts w:ascii="Calibri" w:hAnsi="Calibri" w:cs="Calibri"/>
                <w:color w:val="000000"/>
                <w:szCs w:val="22"/>
                <w:lang w:val="en-PH"/>
              </w:rPr>
            </w:pPr>
            <w:r w:rsidRPr="001004D8">
              <w:rPr>
                <w:rStyle w:val="oypena"/>
                <w:rFonts w:ascii="Calibri" w:hAnsi="Calibri" w:cs="Calibri"/>
                <w:b/>
                <w:bCs/>
                <w:color w:val="000000"/>
                <w:szCs w:val="22"/>
              </w:rPr>
              <w:t xml:space="preserve">Livelihood: </w:t>
            </w:r>
            <w:r w:rsidR="00B95D86" w:rsidRPr="00B95D86">
              <w:rPr>
                <w:rStyle w:val="oypena"/>
                <w:rFonts w:ascii="Calibri" w:hAnsi="Calibri" w:cs="Calibri"/>
                <w:color w:val="000000"/>
                <w:szCs w:val="22"/>
              </w:rPr>
              <w:t xml:space="preserve">Fishing is </w:t>
            </w:r>
            <w:r w:rsidR="00D56FB1">
              <w:rPr>
                <w:rStyle w:val="oypena"/>
                <w:rFonts w:ascii="Calibri" w:hAnsi="Calibri" w:cs="Calibri"/>
                <w:color w:val="000000"/>
                <w:szCs w:val="22"/>
              </w:rPr>
              <w:t>a main</w:t>
            </w:r>
            <w:r w:rsidR="00B95D86" w:rsidRPr="00B95D86">
              <w:rPr>
                <w:rStyle w:val="oypena"/>
                <w:rFonts w:ascii="Calibri" w:hAnsi="Calibri" w:cs="Calibri"/>
                <w:color w:val="000000"/>
                <w:szCs w:val="22"/>
              </w:rPr>
              <w:t xml:space="preserve"> livelihood</w:t>
            </w:r>
            <w:r w:rsidR="00D56FB1">
              <w:rPr>
                <w:rStyle w:val="oypena"/>
                <w:rFonts w:ascii="Calibri" w:hAnsi="Calibri" w:cs="Calibri"/>
                <w:color w:val="000000"/>
                <w:szCs w:val="22"/>
              </w:rPr>
              <w:t>; t</w:t>
            </w:r>
            <w:r w:rsidRPr="00B95D86">
              <w:rPr>
                <w:rStyle w:val="oypena"/>
                <w:rFonts w:ascii="Calibri" w:hAnsi="Calibri" w:cs="Calibri"/>
                <w:color w:val="000000"/>
                <w:szCs w:val="22"/>
              </w:rPr>
              <w:t>here are around 5,000 registered</w:t>
            </w:r>
            <w:r w:rsidR="00D41DEC" w:rsidRPr="00B95D86">
              <w:rPr>
                <w:rStyle w:val="oypena"/>
                <w:rFonts w:ascii="Calibri" w:hAnsi="Calibri" w:cs="Calibri"/>
                <w:color w:val="000000"/>
                <w:szCs w:val="22"/>
              </w:rPr>
              <w:t xml:space="preserve"> </w:t>
            </w:r>
            <w:r w:rsidRPr="00B95D86">
              <w:rPr>
                <w:rStyle w:val="oypena"/>
                <w:rFonts w:ascii="Calibri" w:hAnsi="Calibri" w:cs="Calibri"/>
                <w:color w:val="000000"/>
                <w:szCs w:val="22"/>
              </w:rPr>
              <w:t>fisherfolk in Ajuy</w:t>
            </w:r>
            <w:r w:rsidR="004E6C3B">
              <w:rPr>
                <w:rStyle w:val="oypena"/>
                <w:rFonts w:ascii="Calibri" w:hAnsi="Calibri" w:cs="Calibri"/>
                <w:color w:val="000000"/>
                <w:szCs w:val="22"/>
              </w:rPr>
              <w:t xml:space="preserve"> as of 2024</w:t>
            </w:r>
            <w:r w:rsidRPr="00B95D86">
              <w:rPr>
                <w:rStyle w:val="oypena"/>
                <w:rFonts w:ascii="Calibri" w:hAnsi="Calibri" w:cs="Calibri"/>
                <w:color w:val="000000"/>
                <w:szCs w:val="22"/>
              </w:rPr>
              <w:t>. Small fishing vessels, stationary traps, and simple fishing gear such as gill nets are the predominant type</w:t>
            </w:r>
            <w:r w:rsidR="00075BF7">
              <w:rPr>
                <w:rStyle w:val="oypena"/>
                <w:rFonts w:ascii="Calibri" w:hAnsi="Calibri" w:cs="Calibri"/>
                <w:color w:val="000000"/>
                <w:szCs w:val="22"/>
              </w:rPr>
              <w:t>s</w:t>
            </w:r>
            <w:r w:rsidRPr="00B95D86">
              <w:rPr>
                <w:rStyle w:val="oypena"/>
                <w:rFonts w:ascii="Calibri" w:hAnsi="Calibri" w:cs="Calibri"/>
                <w:color w:val="000000"/>
                <w:szCs w:val="22"/>
              </w:rPr>
              <w:t xml:space="preserve"> of fishing.</w:t>
            </w:r>
            <w:r w:rsidR="00D41DEC" w:rsidRPr="00B95D86">
              <w:rPr>
                <w:rStyle w:val="oypena"/>
                <w:rFonts w:ascii="Calibri" w:hAnsi="Calibri" w:cs="Calibri"/>
                <w:color w:val="000000"/>
                <w:szCs w:val="22"/>
              </w:rPr>
              <w:t xml:space="preserve"> </w:t>
            </w:r>
            <w:r w:rsidR="00B95D86">
              <w:rPr>
                <w:rStyle w:val="oypena"/>
                <w:rFonts w:ascii="Calibri" w:hAnsi="Calibri" w:cs="Calibri"/>
                <w:color w:val="000000"/>
                <w:szCs w:val="22"/>
              </w:rPr>
              <w:t>O</w:t>
            </w:r>
            <w:r w:rsidR="00B95D86" w:rsidRPr="00B95D86">
              <w:rPr>
                <w:rStyle w:val="oypena"/>
                <w:rFonts w:ascii="Calibri" w:hAnsi="Calibri" w:cs="Calibri"/>
                <w:color w:val="000000"/>
                <w:szCs w:val="22"/>
              </w:rPr>
              <w:t>ther</w:t>
            </w:r>
            <w:r w:rsidR="00D41DEC" w:rsidRPr="00B95D86">
              <w:rPr>
                <w:rStyle w:val="oypena"/>
                <w:rFonts w:ascii="Calibri" w:hAnsi="Calibri" w:cs="Calibri"/>
                <w:color w:val="000000"/>
                <w:szCs w:val="22"/>
              </w:rPr>
              <w:t xml:space="preserve"> coastal livelihoods </w:t>
            </w:r>
            <w:r w:rsidR="00B95D86" w:rsidRPr="00B95D86">
              <w:rPr>
                <w:rStyle w:val="oypena"/>
                <w:rFonts w:ascii="Calibri" w:hAnsi="Calibri" w:cs="Calibri"/>
                <w:color w:val="000000"/>
                <w:szCs w:val="22"/>
              </w:rPr>
              <w:t xml:space="preserve">include gathering shellfish on the shorelines (e.g., clams, snails), </w:t>
            </w:r>
            <w:r w:rsidR="00B95D86" w:rsidRPr="00B95D86">
              <w:rPr>
                <w:rFonts w:ascii="Calibri" w:hAnsi="Calibri" w:cs="Calibri"/>
                <w:color w:val="000000"/>
                <w:szCs w:val="22"/>
                <w:lang w:val="en-PH"/>
              </w:rPr>
              <w:t xml:space="preserve">crafting and selling fishing tools made of bamboo and other natural materials, and </w:t>
            </w:r>
            <w:r w:rsidR="004E6C3B">
              <w:rPr>
                <w:rFonts w:ascii="Calibri" w:hAnsi="Calibri" w:cs="Calibri"/>
                <w:color w:val="000000"/>
                <w:szCs w:val="22"/>
                <w:lang w:val="en-PH"/>
              </w:rPr>
              <w:t>producing</w:t>
            </w:r>
            <w:r w:rsidR="00B95D86" w:rsidRPr="00B95D86">
              <w:rPr>
                <w:rFonts w:ascii="Calibri" w:hAnsi="Calibri" w:cs="Calibri"/>
                <w:color w:val="000000"/>
                <w:szCs w:val="22"/>
                <w:lang w:val="en-PH"/>
              </w:rPr>
              <w:t xml:space="preserve"> marine products </w:t>
            </w:r>
            <w:r w:rsidR="00075BF7">
              <w:rPr>
                <w:rFonts w:ascii="Calibri" w:hAnsi="Calibri" w:cs="Calibri"/>
                <w:color w:val="000000"/>
                <w:szCs w:val="22"/>
                <w:lang w:val="en-PH"/>
              </w:rPr>
              <w:t>(e.g.,</w:t>
            </w:r>
            <w:r w:rsidR="00B95D86" w:rsidRPr="00B95D86">
              <w:rPr>
                <w:rFonts w:ascii="Calibri" w:hAnsi="Calibri" w:cs="Calibri"/>
                <w:color w:val="000000"/>
                <w:szCs w:val="22"/>
                <w:lang w:val="en-PH"/>
              </w:rPr>
              <w:t xml:space="preserve"> fermented fish</w:t>
            </w:r>
            <w:r w:rsidR="00075BF7">
              <w:rPr>
                <w:rFonts w:ascii="Calibri" w:hAnsi="Calibri" w:cs="Calibri"/>
                <w:color w:val="000000"/>
                <w:szCs w:val="22"/>
                <w:lang w:val="en-PH"/>
              </w:rPr>
              <w:t>,</w:t>
            </w:r>
            <w:r w:rsidR="00B95D86" w:rsidRPr="00B95D86">
              <w:rPr>
                <w:rFonts w:ascii="Calibri" w:hAnsi="Calibri" w:cs="Calibri"/>
                <w:color w:val="000000"/>
                <w:szCs w:val="22"/>
                <w:lang w:val="en-PH"/>
              </w:rPr>
              <w:t xml:space="preserve"> shrimp paste</w:t>
            </w:r>
            <w:r w:rsidR="00075BF7">
              <w:rPr>
                <w:rFonts w:ascii="Calibri" w:hAnsi="Calibri" w:cs="Calibri"/>
                <w:color w:val="000000"/>
                <w:szCs w:val="22"/>
                <w:lang w:val="en-PH"/>
              </w:rPr>
              <w:t>).</w:t>
            </w:r>
          </w:p>
          <w:p w14:paraId="41CAF94E" w14:textId="37557B3A" w:rsidR="008F3E35" w:rsidRPr="00B95D86" w:rsidRDefault="008F3E35" w:rsidP="00204CEE">
            <w:pPr>
              <w:numPr>
                <w:ilvl w:val="0"/>
                <w:numId w:val="26"/>
              </w:numPr>
              <w:spacing w:before="100" w:beforeAutospacing="1" w:after="100" w:afterAutospacing="1"/>
              <w:jc w:val="both"/>
              <w:rPr>
                <w:rFonts w:ascii="Calibri" w:hAnsi="Calibri" w:cs="Calibri"/>
                <w:szCs w:val="22"/>
              </w:rPr>
            </w:pPr>
            <w:r w:rsidRPr="001004D8">
              <w:rPr>
                <w:rStyle w:val="oypena"/>
                <w:rFonts w:ascii="Calibri" w:hAnsi="Calibri" w:cs="Calibri"/>
                <w:b/>
                <w:bCs/>
                <w:color w:val="000000"/>
                <w:szCs w:val="22"/>
              </w:rPr>
              <w:t>Healthcare</w:t>
            </w:r>
            <w:r w:rsidRPr="001004D8">
              <w:rPr>
                <w:rStyle w:val="oypena"/>
                <w:rFonts w:ascii="Calibri" w:hAnsi="Calibri" w:cs="Calibri"/>
                <w:color w:val="000000"/>
                <w:szCs w:val="22"/>
              </w:rPr>
              <w:t xml:space="preserve">: </w:t>
            </w:r>
            <w:r w:rsidR="001D6529">
              <w:rPr>
                <w:rStyle w:val="oypena"/>
                <w:rFonts w:ascii="Calibri" w:hAnsi="Calibri" w:cs="Calibri"/>
                <w:color w:val="000000"/>
                <w:szCs w:val="22"/>
              </w:rPr>
              <w:t xml:space="preserve">There are no hospitals in Ajuy, but </w:t>
            </w:r>
            <w:r w:rsidR="0079531E">
              <w:rPr>
                <w:rStyle w:val="oypena"/>
                <w:rFonts w:ascii="Calibri" w:hAnsi="Calibri" w:cs="Calibri"/>
                <w:color w:val="000000"/>
                <w:szCs w:val="22"/>
              </w:rPr>
              <w:t>t</w:t>
            </w:r>
            <w:r w:rsidRPr="001004D8">
              <w:rPr>
                <w:rStyle w:val="oypena"/>
                <w:rFonts w:ascii="Calibri" w:hAnsi="Calibri" w:cs="Calibri"/>
                <w:color w:val="000000"/>
                <w:szCs w:val="22"/>
              </w:rPr>
              <w:t xml:space="preserve">here is a Rural Health Unit (RHU) financed by the municipal government. The RHU has </w:t>
            </w:r>
            <w:r w:rsidR="00DC0315">
              <w:rPr>
                <w:rStyle w:val="oypena"/>
                <w:rFonts w:ascii="Calibri" w:hAnsi="Calibri" w:cs="Calibri"/>
                <w:color w:val="000000"/>
                <w:szCs w:val="22"/>
              </w:rPr>
              <w:t>limited provision for</w:t>
            </w:r>
            <w:r w:rsidRPr="001004D8">
              <w:rPr>
                <w:rStyle w:val="oypena"/>
                <w:rFonts w:ascii="Calibri" w:hAnsi="Calibri" w:cs="Calibri"/>
                <w:color w:val="000000"/>
                <w:szCs w:val="22"/>
              </w:rPr>
              <w:t xml:space="preserve"> mental health medication </w:t>
            </w:r>
            <w:r w:rsidR="0038614C">
              <w:rPr>
                <w:rStyle w:val="oypena"/>
                <w:rFonts w:ascii="Calibri" w:hAnsi="Calibri" w:cs="Calibri"/>
                <w:color w:val="000000"/>
                <w:szCs w:val="22"/>
              </w:rPr>
              <w:t>but</w:t>
            </w:r>
            <w:r w:rsidRPr="001004D8">
              <w:rPr>
                <w:rStyle w:val="oypena"/>
                <w:rFonts w:ascii="Calibri" w:hAnsi="Calibri" w:cs="Calibri"/>
                <w:color w:val="000000"/>
                <w:szCs w:val="22"/>
              </w:rPr>
              <w:t xml:space="preserve"> </w:t>
            </w:r>
            <w:r w:rsidR="00993CD1">
              <w:rPr>
                <w:rStyle w:val="oypena"/>
                <w:rFonts w:ascii="Calibri" w:hAnsi="Calibri" w:cs="Calibri"/>
                <w:color w:val="000000"/>
                <w:szCs w:val="22"/>
              </w:rPr>
              <w:t>does not have</w:t>
            </w:r>
            <w:r w:rsidRPr="001004D8">
              <w:rPr>
                <w:rStyle w:val="oypena"/>
                <w:rFonts w:ascii="Calibri" w:hAnsi="Calibri" w:cs="Calibri"/>
                <w:color w:val="000000"/>
                <w:szCs w:val="22"/>
              </w:rPr>
              <w:t xml:space="preserve"> mental health facilities</w:t>
            </w:r>
            <w:r w:rsidR="00075BF7">
              <w:rPr>
                <w:rStyle w:val="oypena"/>
                <w:rFonts w:ascii="Calibri" w:hAnsi="Calibri" w:cs="Calibri"/>
                <w:color w:val="000000"/>
                <w:szCs w:val="22"/>
              </w:rPr>
              <w:t>,</w:t>
            </w:r>
            <w:r w:rsidRPr="001004D8">
              <w:rPr>
                <w:rStyle w:val="oypena"/>
                <w:rFonts w:ascii="Calibri" w:hAnsi="Calibri" w:cs="Calibri"/>
                <w:color w:val="000000"/>
                <w:szCs w:val="22"/>
              </w:rPr>
              <w:t xml:space="preserve"> </w:t>
            </w:r>
            <w:r w:rsidR="00993CD1">
              <w:rPr>
                <w:rStyle w:val="oypena"/>
                <w:rFonts w:ascii="Calibri" w:hAnsi="Calibri" w:cs="Calibri"/>
                <w:color w:val="000000"/>
                <w:szCs w:val="22"/>
              </w:rPr>
              <w:t>therefore,</w:t>
            </w:r>
            <w:r w:rsidRPr="001004D8">
              <w:rPr>
                <w:rStyle w:val="oypena"/>
                <w:rFonts w:ascii="Calibri" w:hAnsi="Calibri" w:cs="Calibri"/>
                <w:color w:val="000000"/>
                <w:szCs w:val="22"/>
              </w:rPr>
              <w:t xml:space="preserve"> patients with severe cases need to travel to hospitals two hours away</w:t>
            </w:r>
            <w:r w:rsidR="00993CD1">
              <w:rPr>
                <w:rStyle w:val="oypena"/>
                <w:rFonts w:ascii="Calibri" w:hAnsi="Calibri" w:cs="Calibri"/>
                <w:color w:val="000000"/>
                <w:szCs w:val="22"/>
              </w:rPr>
              <w:t xml:space="preserve"> by land travel</w:t>
            </w:r>
            <w:r w:rsidRPr="001004D8">
              <w:rPr>
                <w:rStyle w:val="oypena"/>
                <w:rFonts w:ascii="Calibri" w:hAnsi="Calibri" w:cs="Calibri"/>
                <w:color w:val="000000"/>
                <w:szCs w:val="22"/>
              </w:rPr>
              <w:t xml:space="preserve"> at their own cost.</w:t>
            </w:r>
          </w:p>
          <w:p w14:paraId="3D72F03E" w14:textId="77777777" w:rsidR="00D56FB1" w:rsidRDefault="00D56FB1" w:rsidP="00204CEE">
            <w:pPr>
              <w:pStyle w:val="NormalWeb"/>
              <w:jc w:val="both"/>
              <w:rPr>
                <w:rFonts w:ascii="Calibri" w:hAnsi="Calibri" w:cs="Calibri"/>
                <w:i/>
                <w:iCs/>
                <w:sz w:val="18"/>
                <w:szCs w:val="18"/>
              </w:rPr>
            </w:pPr>
            <w:r w:rsidRPr="001004D8">
              <w:rPr>
                <w:rFonts w:ascii="Calibri" w:hAnsi="Calibri" w:cs="Calibri"/>
                <w:noProof/>
                <w:szCs w:val="22"/>
              </w:rPr>
              <w:lastRenderedPageBreak/>
              <w:drawing>
                <wp:anchor distT="0" distB="0" distL="114300" distR="114300" simplePos="0" relativeHeight="251667456" behindDoc="0" locked="0" layoutInCell="1" allowOverlap="1" wp14:anchorId="5C787290" wp14:editId="4D2BD39C">
                  <wp:simplePos x="0" y="0"/>
                  <wp:positionH relativeFrom="column">
                    <wp:posOffset>3285</wp:posOffset>
                  </wp:positionH>
                  <wp:positionV relativeFrom="paragraph">
                    <wp:posOffset>-159026</wp:posOffset>
                  </wp:positionV>
                  <wp:extent cx="3037399" cy="1967131"/>
                  <wp:effectExtent l="0" t="0" r="0" b="1905"/>
                  <wp:wrapNone/>
                  <wp:docPr id="726427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27155" name="Picture 726427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438" cy="1979461"/>
                          </a:xfrm>
                          <a:prstGeom prst="rect">
                            <a:avLst/>
                          </a:prstGeom>
                        </pic:spPr>
                      </pic:pic>
                    </a:graphicData>
                  </a:graphic>
                  <wp14:sizeRelH relativeFrom="page">
                    <wp14:pctWidth>0</wp14:pctWidth>
                  </wp14:sizeRelH>
                  <wp14:sizeRelV relativeFrom="page">
                    <wp14:pctHeight>0</wp14:pctHeight>
                  </wp14:sizeRelV>
                </wp:anchor>
              </w:drawing>
            </w:r>
          </w:p>
          <w:p w14:paraId="66370218" w14:textId="77777777" w:rsidR="00D56FB1" w:rsidRDefault="00D56FB1" w:rsidP="00204CEE">
            <w:pPr>
              <w:pStyle w:val="NormalWeb"/>
              <w:jc w:val="both"/>
              <w:rPr>
                <w:rFonts w:ascii="Calibri" w:hAnsi="Calibri" w:cs="Calibri"/>
                <w:i/>
                <w:iCs/>
                <w:sz w:val="18"/>
                <w:szCs w:val="18"/>
              </w:rPr>
            </w:pPr>
          </w:p>
          <w:p w14:paraId="3DD1AEB0" w14:textId="77777777" w:rsidR="00D56FB1" w:rsidRDefault="00D56FB1" w:rsidP="00204CEE">
            <w:pPr>
              <w:pStyle w:val="NormalWeb"/>
              <w:jc w:val="both"/>
              <w:rPr>
                <w:rFonts w:ascii="Calibri" w:hAnsi="Calibri" w:cs="Calibri"/>
                <w:i/>
                <w:iCs/>
                <w:sz w:val="18"/>
                <w:szCs w:val="18"/>
              </w:rPr>
            </w:pPr>
          </w:p>
          <w:p w14:paraId="756226AB" w14:textId="77777777" w:rsidR="00D56FB1" w:rsidRDefault="00D56FB1" w:rsidP="00204CEE">
            <w:pPr>
              <w:pStyle w:val="NormalWeb"/>
              <w:jc w:val="both"/>
              <w:rPr>
                <w:rFonts w:ascii="Calibri" w:hAnsi="Calibri" w:cs="Calibri"/>
                <w:i/>
                <w:iCs/>
                <w:sz w:val="18"/>
                <w:szCs w:val="18"/>
              </w:rPr>
            </w:pPr>
          </w:p>
          <w:p w14:paraId="2ADA5C1D" w14:textId="77777777" w:rsidR="00D56FB1" w:rsidRDefault="00D56FB1" w:rsidP="00204CEE">
            <w:pPr>
              <w:pStyle w:val="NormalWeb"/>
              <w:jc w:val="both"/>
              <w:rPr>
                <w:rFonts w:ascii="Calibri" w:hAnsi="Calibri" w:cs="Calibri"/>
                <w:i/>
                <w:iCs/>
                <w:sz w:val="18"/>
                <w:szCs w:val="18"/>
              </w:rPr>
            </w:pPr>
          </w:p>
          <w:p w14:paraId="78D1EC56" w14:textId="77777777" w:rsidR="00D56FB1" w:rsidRDefault="00D56FB1" w:rsidP="00204CEE">
            <w:pPr>
              <w:pStyle w:val="NormalWeb"/>
              <w:jc w:val="both"/>
              <w:rPr>
                <w:rFonts w:ascii="Calibri" w:hAnsi="Calibri" w:cs="Calibri"/>
                <w:i/>
                <w:iCs/>
                <w:sz w:val="18"/>
                <w:szCs w:val="18"/>
              </w:rPr>
            </w:pPr>
          </w:p>
          <w:p w14:paraId="3382B569" w14:textId="77777777" w:rsidR="00D56FB1" w:rsidRDefault="00D56FB1" w:rsidP="00204CEE">
            <w:pPr>
              <w:pStyle w:val="NormalWeb"/>
              <w:jc w:val="both"/>
              <w:rPr>
                <w:rFonts w:ascii="Calibri" w:hAnsi="Calibri" w:cs="Calibri"/>
                <w:i/>
                <w:iCs/>
                <w:sz w:val="18"/>
                <w:szCs w:val="18"/>
              </w:rPr>
            </w:pPr>
          </w:p>
          <w:p w14:paraId="2ECE74E7" w14:textId="77777777" w:rsidR="00D56FB1" w:rsidRDefault="00D56FB1" w:rsidP="00204CEE">
            <w:pPr>
              <w:pStyle w:val="NormalWeb"/>
              <w:jc w:val="both"/>
              <w:rPr>
                <w:rFonts w:ascii="Calibri" w:hAnsi="Calibri" w:cs="Calibri"/>
                <w:i/>
                <w:iCs/>
                <w:sz w:val="18"/>
                <w:szCs w:val="18"/>
              </w:rPr>
            </w:pPr>
          </w:p>
          <w:p w14:paraId="3B45BBE3" w14:textId="77777777" w:rsidR="00D56FB1" w:rsidRDefault="00D56FB1" w:rsidP="00204CEE">
            <w:pPr>
              <w:pStyle w:val="NormalWeb"/>
              <w:jc w:val="both"/>
              <w:rPr>
                <w:rFonts w:ascii="Calibri" w:hAnsi="Calibri" w:cs="Calibri"/>
                <w:i/>
                <w:iCs/>
                <w:sz w:val="18"/>
                <w:szCs w:val="18"/>
              </w:rPr>
            </w:pPr>
          </w:p>
          <w:p w14:paraId="78E22684" w14:textId="77777777" w:rsidR="00D56FB1" w:rsidRDefault="00D56FB1" w:rsidP="00204CEE">
            <w:pPr>
              <w:pStyle w:val="NormalWeb"/>
              <w:jc w:val="both"/>
              <w:rPr>
                <w:rFonts w:ascii="Calibri" w:hAnsi="Calibri" w:cs="Calibri"/>
                <w:i/>
                <w:iCs/>
                <w:sz w:val="18"/>
                <w:szCs w:val="18"/>
              </w:rPr>
            </w:pPr>
          </w:p>
          <w:p w14:paraId="0AB42C07" w14:textId="77777777" w:rsidR="00D56FB1" w:rsidRDefault="00D56FB1" w:rsidP="00204CEE">
            <w:pPr>
              <w:pStyle w:val="NormalWeb"/>
              <w:jc w:val="both"/>
              <w:rPr>
                <w:rFonts w:ascii="Calibri" w:hAnsi="Calibri" w:cs="Calibri"/>
                <w:i/>
                <w:iCs/>
                <w:sz w:val="18"/>
                <w:szCs w:val="18"/>
              </w:rPr>
            </w:pPr>
          </w:p>
          <w:p w14:paraId="38C9C5A3" w14:textId="77777777" w:rsidR="00D56FB1" w:rsidRDefault="00D56FB1" w:rsidP="00204CEE">
            <w:pPr>
              <w:pStyle w:val="NormalWeb"/>
              <w:jc w:val="both"/>
              <w:rPr>
                <w:rFonts w:ascii="Calibri" w:hAnsi="Calibri" w:cs="Calibri"/>
                <w:i/>
                <w:iCs/>
                <w:sz w:val="18"/>
                <w:szCs w:val="18"/>
              </w:rPr>
            </w:pPr>
          </w:p>
          <w:p w14:paraId="069912ED" w14:textId="77777777" w:rsidR="00D56FB1" w:rsidRDefault="00D56FB1" w:rsidP="00204CEE">
            <w:pPr>
              <w:pStyle w:val="NormalWeb"/>
              <w:jc w:val="both"/>
              <w:rPr>
                <w:rFonts w:ascii="Calibri" w:hAnsi="Calibri" w:cs="Calibri"/>
                <w:i/>
                <w:iCs/>
                <w:sz w:val="18"/>
                <w:szCs w:val="18"/>
              </w:rPr>
            </w:pPr>
          </w:p>
          <w:p w14:paraId="2CCCBAB4" w14:textId="1DAF17CE" w:rsidR="00627219" w:rsidRPr="00D56FB1" w:rsidRDefault="008F3E35" w:rsidP="00204CEE">
            <w:pPr>
              <w:pStyle w:val="NormalWeb"/>
              <w:jc w:val="both"/>
              <w:rPr>
                <w:rFonts w:ascii="Calibri" w:hAnsi="Calibri" w:cs="Calibri"/>
                <w:color w:val="0D0D0D" w:themeColor="text1" w:themeTint="F2"/>
                <w:sz w:val="22"/>
                <w:szCs w:val="22"/>
                <w:lang w:val="en-PH"/>
              </w:rPr>
            </w:pPr>
            <w:r w:rsidRPr="00302CFA">
              <w:rPr>
                <w:rFonts w:ascii="Calibri" w:hAnsi="Calibri" w:cs="Calibri"/>
                <w:i/>
                <w:iCs/>
                <w:sz w:val="18"/>
                <w:szCs w:val="18"/>
              </w:rPr>
              <w:t xml:space="preserve">Figure 1. Grey lines represent roads. Dotted red lines represent boundaries. Adapted from Google Maps by the author. Map data ©2024 Google. </w:t>
            </w:r>
          </w:p>
          <w:p w14:paraId="5CF6EB00" w14:textId="6216F312" w:rsidR="008F3E35" w:rsidRDefault="008F3E35" w:rsidP="00204CEE">
            <w:pPr>
              <w:spacing w:before="100" w:beforeAutospacing="1" w:after="100" w:afterAutospacing="1"/>
              <w:jc w:val="both"/>
              <w:rPr>
                <w:rFonts w:ascii="Calibri" w:hAnsi="Calibri" w:cs="Calibri"/>
                <w:szCs w:val="22"/>
              </w:rPr>
            </w:pPr>
            <w:r w:rsidRPr="00302CFA">
              <w:rPr>
                <w:rStyle w:val="oypena"/>
                <w:rFonts w:ascii="Calibri" w:hAnsi="Calibri" w:cs="Calibri"/>
                <w:b/>
                <w:bCs/>
                <w:color w:val="617B50"/>
                <w:szCs w:val="22"/>
              </w:rPr>
              <w:t xml:space="preserve">Methodology: </w:t>
            </w:r>
            <w:r w:rsidRPr="001004D8">
              <w:rPr>
                <w:rFonts w:ascii="Calibri" w:hAnsi="Calibri" w:cs="Calibri"/>
                <w:szCs w:val="22"/>
              </w:rPr>
              <w:t xml:space="preserve">A total of 39 unique individuals </w:t>
            </w:r>
            <w:r>
              <w:rPr>
                <w:rFonts w:ascii="Calibri" w:hAnsi="Calibri" w:cs="Calibri"/>
                <w:szCs w:val="22"/>
              </w:rPr>
              <w:t>participated in the study</w:t>
            </w:r>
            <w:r w:rsidRPr="001004D8">
              <w:rPr>
                <w:rFonts w:ascii="Calibri" w:hAnsi="Calibri" w:cs="Calibri"/>
                <w:szCs w:val="22"/>
              </w:rPr>
              <w:t xml:space="preserve">, encompassing the perspectives of fisherfolk, health workers, and local government officials to cover an array of insights from the bottom-up and across key sectors. </w:t>
            </w:r>
            <w:r>
              <w:rPr>
                <w:rFonts w:ascii="Calibri" w:hAnsi="Calibri" w:cs="Calibri"/>
                <w:szCs w:val="22"/>
              </w:rPr>
              <w:t>Personal narratives were gathered through a c</w:t>
            </w:r>
            <w:r w:rsidRPr="001004D8">
              <w:rPr>
                <w:rFonts w:ascii="Calibri" w:hAnsi="Calibri" w:cs="Calibri"/>
                <w:szCs w:val="22"/>
              </w:rPr>
              <w:t>ombination of key informant interviews, focus group discussions, and individual interviews</w:t>
            </w:r>
            <w:r>
              <w:rPr>
                <w:rFonts w:ascii="Calibri" w:hAnsi="Calibri" w:cs="Calibri"/>
                <w:szCs w:val="22"/>
              </w:rPr>
              <w:t xml:space="preserve">. </w:t>
            </w:r>
            <w:r w:rsidRPr="001004D8">
              <w:rPr>
                <w:rFonts w:ascii="Calibri" w:hAnsi="Calibri" w:cs="Calibri"/>
                <w:szCs w:val="22"/>
              </w:rPr>
              <w:t>Participants are all adults between 30-68 years old</w:t>
            </w:r>
            <w:r w:rsidR="00376AE2">
              <w:rPr>
                <w:rFonts w:ascii="Calibri" w:hAnsi="Calibri" w:cs="Calibri"/>
                <w:szCs w:val="22"/>
              </w:rPr>
              <w:t xml:space="preserve"> </w:t>
            </w:r>
            <w:r w:rsidRPr="001004D8">
              <w:rPr>
                <w:rFonts w:ascii="Calibri" w:hAnsi="Calibri" w:cs="Calibri"/>
                <w:szCs w:val="22"/>
              </w:rPr>
              <w:t xml:space="preserve">with </w:t>
            </w:r>
            <w:r w:rsidR="000401A2">
              <w:rPr>
                <w:rFonts w:ascii="Calibri" w:hAnsi="Calibri" w:cs="Calibri"/>
                <w:szCs w:val="22"/>
              </w:rPr>
              <w:t>lifelong</w:t>
            </w:r>
            <w:r w:rsidRPr="001004D8">
              <w:rPr>
                <w:rFonts w:ascii="Calibri" w:hAnsi="Calibri" w:cs="Calibri"/>
                <w:szCs w:val="22"/>
              </w:rPr>
              <w:t xml:space="preserve"> histories in Ajuy</w:t>
            </w:r>
            <w:r w:rsidR="00075BF7">
              <w:rPr>
                <w:rFonts w:ascii="Calibri" w:hAnsi="Calibri" w:cs="Calibri"/>
                <w:szCs w:val="22"/>
              </w:rPr>
              <w:t xml:space="preserve">, </w:t>
            </w:r>
            <w:r w:rsidRPr="001004D8">
              <w:rPr>
                <w:rFonts w:ascii="Calibri" w:hAnsi="Calibri" w:cs="Calibri"/>
                <w:szCs w:val="22"/>
              </w:rPr>
              <w:t>to take stock of slow onset environmental changes that have transpired over time.</w:t>
            </w:r>
          </w:p>
          <w:p w14:paraId="168F1378" w14:textId="7DBACDC4" w:rsidR="004532D6" w:rsidRPr="004532D6" w:rsidRDefault="00731F8A" w:rsidP="00204CEE">
            <w:pPr>
              <w:spacing w:before="100" w:beforeAutospacing="1" w:after="100" w:afterAutospacing="1"/>
              <w:jc w:val="both"/>
              <w:rPr>
                <w:rFonts w:ascii="Calibri" w:hAnsi="Calibri" w:cs="Calibri"/>
                <w:i/>
                <w:iCs/>
                <w:sz w:val="18"/>
                <w:szCs w:val="18"/>
              </w:rPr>
            </w:pPr>
            <w:r>
              <w:rPr>
                <w:rFonts w:ascii="Calibri" w:hAnsi="Calibri" w:cs="Calibri"/>
                <w:noProof/>
                <w:szCs w:val="22"/>
              </w:rPr>
              <w:drawing>
                <wp:inline distT="0" distB="0" distL="0" distR="0" wp14:anchorId="2160E077" wp14:editId="39DF02CA">
                  <wp:extent cx="3096000" cy="2302231"/>
                  <wp:effectExtent l="0" t="0" r="3175" b="0"/>
                  <wp:docPr id="1450561157" name="Picture 7" descr="A person pointing at the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61157" name="Picture 7" descr="A person pointing at the beach&#10;&#10;AI-generated content may be incorrect."/>
                          <pic:cNvPicPr/>
                        </pic:nvPicPr>
                        <pic:blipFill rotWithShape="1">
                          <a:blip r:embed="rId19" cstate="print">
                            <a:extLst>
                              <a:ext uri="{28A0092B-C50C-407E-A947-70E740481C1C}">
                                <a14:useLocalDpi xmlns:a14="http://schemas.microsoft.com/office/drawing/2010/main" val="0"/>
                              </a:ext>
                            </a:extLst>
                          </a:blip>
                          <a:srcRect l="389" t="1370" r="389" b="1370"/>
                          <a:stretch/>
                        </pic:blipFill>
                        <pic:spPr bwMode="auto">
                          <a:xfrm>
                            <a:off x="0" y="0"/>
                            <a:ext cx="3107641" cy="2310888"/>
                          </a:xfrm>
                          <a:prstGeom prst="rect">
                            <a:avLst/>
                          </a:prstGeom>
                          <a:ln>
                            <a:noFill/>
                          </a:ln>
                          <a:extLst>
                            <a:ext uri="{53640926-AAD7-44D8-BBD7-CCE9431645EC}">
                              <a14:shadowObscured xmlns:a14="http://schemas.microsoft.com/office/drawing/2010/main"/>
                            </a:ext>
                          </a:extLst>
                        </pic:spPr>
                      </pic:pic>
                    </a:graphicData>
                  </a:graphic>
                </wp:inline>
              </w:drawing>
            </w:r>
            <w:r w:rsidRPr="00302CFA">
              <w:rPr>
                <w:rFonts w:ascii="Calibri" w:hAnsi="Calibri" w:cs="Calibri"/>
                <w:i/>
                <w:iCs/>
                <w:sz w:val="18"/>
                <w:szCs w:val="18"/>
              </w:rPr>
              <w:t xml:space="preserve">Figure </w:t>
            </w:r>
            <w:r>
              <w:rPr>
                <w:rFonts w:ascii="Calibri" w:hAnsi="Calibri" w:cs="Calibri"/>
                <w:i/>
                <w:iCs/>
                <w:sz w:val="18"/>
                <w:szCs w:val="18"/>
              </w:rPr>
              <w:t>2</w:t>
            </w:r>
            <w:r w:rsidRPr="00302CFA">
              <w:rPr>
                <w:rFonts w:ascii="Calibri" w:hAnsi="Calibri" w:cs="Calibri"/>
                <w:i/>
                <w:iCs/>
                <w:sz w:val="18"/>
                <w:szCs w:val="18"/>
              </w:rPr>
              <w:t xml:space="preserve">. </w:t>
            </w:r>
            <w:r>
              <w:rPr>
                <w:rFonts w:ascii="Calibri" w:hAnsi="Calibri" w:cs="Calibri"/>
                <w:i/>
                <w:iCs/>
                <w:sz w:val="18"/>
                <w:szCs w:val="18"/>
              </w:rPr>
              <w:t>A fisherman describes the effects of sea level rise, emphas</w:t>
            </w:r>
            <w:r w:rsidR="00C74DF6">
              <w:rPr>
                <w:rFonts w:ascii="Calibri" w:hAnsi="Calibri" w:cs="Calibri"/>
                <w:i/>
                <w:iCs/>
                <w:sz w:val="18"/>
                <w:szCs w:val="18"/>
              </w:rPr>
              <w:t>is</w:t>
            </w:r>
            <w:r>
              <w:rPr>
                <w:rFonts w:ascii="Calibri" w:hAnsi="Calibri" w:cs="Calibri"/>
                <w:i/>
                <w:iCs/>
                <w:sz w:val="18"/>
                <w:szCs w:val="18"/>
              </w:rPr>
              <w:t>ing changes in the shoreline.</w:t>
            </w:r>
            <w:r w:rsidRPr="00302CFA">
              <w:rPr>
                <w:rFonts w:ascii="Calibri" w:hAnsi="Calibri" w:cs="Calibri"/>
                <w:i/>
                <w:iCs/>
                <w:sz w:val="18"/>
                <w:szCs w:val="18"/>
              </w:rPr>
              <w:t xml:space="preserve"> </w:t>
            </w:r>
          </w:p>
          <w:p w14:paraId="1B0F280A" w14:textId="77777777" w:rsidR="000152C1" w:rsidRPr="00DC2C23" w:rsidRDefault="000152C1" w:rsidP="000152C1">
            <w:pPr>
              <w:pStyle w:val="BulletPoints"/>
              <w:numPr>
                <w:ilvl w:val="0"/>
                <w:numId w:val="0"/>
              </w:numPr>
              <w:rPr>
                <w:rFonts w:ascii="Calibri" w:hAnsi="Calibri" w:cs="Calibri"/>
                <w:b/>
                <w:color w:val="864EA8" w:themeColor="accent1" w:themeShade="BF"/>
                <w:szCs w:val="24"/>
              </w:rPr>
            </w:pPr>
            <w:r w:rsidRPr="00302CFA">
              <w:rPr>
                <w:rFonts w:ascii="Calibri" w:hAnsi="Calibri" w:cs="Calibri"/>
                <w:b/>
                <w:color w:val="864EA8" w:themeColor="accent1" w:themeShade="BF"/>
                <w:szCs w:val="24"/>
              </w:rPr>
              <w:t xml:space="preserve">Key findings </w:t>
            </w:r>
          </w:p>
          <w:p w14:paraId="53259BB2" w14:textId="2AF51F63" w:rsidR="008F3E35" w:rsidRDefault="008F3E35" w:rsidP="00204CEE">
            <w:pPr>
              <w:spacing w:before="100" w:beforeAutospacing="1" w:after="100" w:afterAutospacing="1"/>
              <w:jc w:val="both"/>
              <w:rPr>
                <w:rFonts w:ascii="Calibri" w:hAnsi="Calibri" w:cs="Calibri"/>
                <w:szCs w:val="22"/>
              </w:rPr>
            </w:pPr>
            <w:r w:rsidRPr="009C5DA1">
              <w:rPr>
                <w:rFonts w:ascii="Calibri" w:hAnsi="Calibri" w:cs="Calibri"/>
                <w:szCs w:val="22"/>
              </w:rPr>
              <w:t>The overarching themes are organi</w:t>
            </w:r>
            <w:r w:rsidR="0012125B">
              <w:rPr>
                <w:rFonts w:ascii="Calibri" w:hAnsi="Calibri" w:cs="Calibri"/>
                <w:szCs w:val="22"/>
              </w:rPr>
              <w:t>s</w:t>
            </w:r>
            <w:r w:rsidRPr="009C5DA1">
              <w:rPr>
                <w:rFonts w:ascii="Calibri" w:hAnsi="Calibri" w:cs="Calibri"/>
                <w:szCs w:val="22"/>
              </w:rPr>
              <w:t>ed into three major sections</w:t>
            </w:r>
            <w:r>
              <w:rPr>
                <w:rFonts w:ascii="Calibri" w:hAnsi="Calibri" w:cs="Calibri"/>
                <w:szCs w:val="22"/>
              </w:rPr>
              <w:t>:</w:t>
            </w:r>
            <w:r w:rsidRPr="009C5DA1">
              <w:rPr>
                <w:rFonts w:ascii="Calibri" w:hAnsi="Calibri" w:cs="Calibri"/>
                <w:szCs w:val="22"/>
              </w:rPr>
              <w:t xml:space="preserve"> </w:t>
            </w:r>
            <w:r w:rsidR="00376AE2">
              <w:rPr>
                <w:rFonts w:ascii="Calibri" w:hAnsi="Calibri" w:cs="Calibri"/>
                <w:szCs w:val="22"/>
              </w:rPr>
              <w:t>t</w:t>
            </w:r>
            <w:r w:rsidRPr="009C5DA1">
              <w:rPr>
                <w:rFonts w:ascii="Calibri" w:hAnsi="Calibri" w:cs="Calibri"/>
                <w:szCs w:val="22"/>
              </w:rPr>
              <w:t xml:space="preserve">he impacts of climate change on mental health, the building blocks to </w:t>
            </w:r>
            <w:r w:rsidR="00747E96">
              <w:rPr>
                <w:rFonts w:ascii="Calibri" w:hAnsi="Calibri" w:cs="Calibri"/>
                <w:szCs w:val="22"/>
              </w:rPr>
              <w:t>resilience</w:t>
            </w:r>
            <w:r w:rsidRPr="009C5DA1">
              <w:rPr>
                <w:rFonts w:ascii="Calibri" w:hAnsi="Calibri" w:cs="Calibri"/>
                <w:szCs w:val="22"/>
              </w:rPr>
              <w:t xml:space="preserve">, and the barriers to </w:t>
            </w:r>
            <w:r w:rsidR="00747E96">
              <w:rPr>
                <w:rFonts w:ascii="Calibri" w:hAnsi="Calibri" w:cs="Calibri"/>
                <w:szCs w:val="22"/>
              </w:rPr>
              <w:t>resilience</w:t>
            </w:r>
            <w:r w:rsidRPr="009C5DA1">
              <w:rPr>
                <w:rFonts w:ascii="Calibri" w:hAnsi="Calibri" w:cs="Calibri"/>
                <w:szCs w:val="22"/>
              </w:rPr>
              <w:t xml:space="preserve">. </w:t>
            </w:r>
            <w:r w:rsidR="00376AE2" w:rsidRPr="009C5DA1">
              <w:rPr>
                <w:rFonts w:ascii="Calibri" w:hAnsi="Calibri" w:cs="Calibri"/>
                <w:szCs w:val="22"/>
              </w:rPr>
              <w:t>See Appendix A for a visual diagram of the findings.</w:t>
            </w:r>
          </w:p>
          <w:p w14:paraId="37F934B2" w14:textId="13D1E280" w:rsidR="008F3E35" w:rsidRPr="008F3E35" w:rsidRDefault="008F3E35" w:rsidP="008F3E35">
            <w:pPr>
              <w:spacing w:before="100" w:beforeAutospacing="1" w:after="100" w:afterAutospacing="1"/>
              <w:rPr>
                <w:rFonts w:ascii="Calibri" w:hAnsi="Calibri" w:cs="Calibri"/>
                <w:szCs w:val="22"/>
              </w:rPr>
            </w:pPr>
          </w:p>
        </w:tc>
      </w:tr>
      <w:tr w:rsidR="006344A5" w:rsidRPr="001004D8" w14:paraId="37F934BF" w14:textId="77777777" w:rsidTr="00302CFA">
        <w:trPr>
          <w:trHeight w:val="13417"/>
        </w:trPr>
        <w:tc>
          <w:tcPr>
            <w:tcW w:w="5103" w:type="dxa"/>
          </w:tcPr>
          <w:p w14:paraId="274E0DB3" w14:textId="44B5104C" w:rsidR="009E2817" w:rsidRDefault="008F3E35" w:rsidP="009E2817">
            <w:pPr>
              <w:pStyle w:val="NormalWeb"/>
              <w:rPr>
                <w:rFonts w:ascii="TimesNewRomanPSMT" w:hAnsi="TimesNewRomanPSMT"/>
              </w:rPr>
            </w:pPr>
            <w:r>
              <w:rPr>
                <w:rFonts w:ascii="Calibri" w:hAnsi="Calibri" w:cs="Calibri"/>
                <w:b/>
                <w:noProof/>
                <w:color w:val="864EA8" w:themeColor="accent1" w:themeShade="BF"/>
                <w:sz w:val="22"/>
                <w:szCs w:val="22"/>
              </w:rPr>
              <w:lastRenderedPageBreak/>
              <mc:AlternateContent>
                <mc:Choice Requires="wps">
                  <w:drawing>
                    <wp:anchor distT="0" distB="0" distL="114300" distR="114300" simplePos="0" relativeHeight="251660288" behindDoc="0" locked="0" layoutInCell="1" allowOverlap="1" wp14:anchorId="15926C82" wp14:editId="63314793">
                      <wp:simplePos x="0" y="0"/>
                      <wp:positionH relativeFrom="column">
                        <wp:posOffset>82070</wp:posOffset>
                      </wp:positionH>
                      <wp:positionV relativeFrom="paragraph">
                        <wp:posOffset>-200722</wp:posOffset>
                      </wp:positionV>
                      <wp:extent cx="2880765" cy="8742556"/>
                      <wp:effectExtent l="0" t="0" r="2540" b="0"/>
                      <wp:wrapNone/>
                      <wp:docPr id="1909669029" name="Rectangle 2"/>
                      <wp:cNvGraphicFramePr/>
                      <a:graphic xmlns:a="http://schemas.openxmlformats.org/drawingml/2006/main">
                        <a:graphicData uri="http://schemas.microsoft.com/office/word/2010/wordprocessingShape">
                          <wps:wsp>
                            <wps:cNvSpPr/>
                            <wps:spPr>
                              <a:xfrm>
                                <a:off x="0" y="0"/>
                                <a:ext cx="2880765" cy="8742556"/>
                              </a:xfrm>
                              <a:prstGeom prst="rect">
                                <a:avLst/>
                              </a:prstGeom>
                              <a:solidFill>
                                <a:srgbClr val="A9A8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44B6AD" w14:textId="3B5AB662" w:rsidR="00A74CDD" w:rsidRPr="00A74CDD" w:rsidRDefault="00A74CDD" w:rsidP="00204CEE">
                                  <w:pPr>
                                    <w:spacing w:before="100" w:beforeAutospacing="1" w:after="100" w:afterAutospacing="1"/>
                                    <w:jc w:val="both"/>
                                    <w:rPr>
                                      <w:rFonts w:ascii="Calibri" w:hAnsi="Calibri" w:cs="Calibri"/>
                                      <w:b/>
                                      <w:bCs/>
                                      <w:color w:val="000000" w:themeColor="text1"/>
                                      <w:szCs w:val="22"/>
                                    </w:rPr>
                                  </w:pPr>
                                  <w:r w:rsidRPr="00A74CDD">
                                    <w:rPr>
                                      <w:rFonts w:ascii="Calibri" w:hAnsi="Calibri" w:cs="Calibri"/>
                                      <w:b/>
                                      <w:bCs/>
                                      <w:color w:val="000000" w:themeColor="text1"/>
                                      <w:szCs w:val="22"/>
                                    </w:rPr>
                                    <w:t xml:space="preserve">1. Impacts on </w:t>
                                  </w:r>
                                  <w:r>
                                    <w:rPr>
                                      <w:rFonts w:ascii="Calibri" w:hAnsi="Calibri" w:cs="Calibri"/>
                                      <w:b/>
                                      <w:bCs/>
                                      <w:color w:val="000000" w:themeColor="text1"/>
                                      <w:szCs w:val="22"/>
                                    </w:rPr>
                                    <w:t>M</w:t>
                                  </w:r>
                                  <w:r w:rsidRPr="00A74CDD">
                                    <w:rPr>
                                      <w:rFonts w:ascii="Calibri" w:hAnsi="Calibri" w:cs="Calibri"/>
                                      <w:b/>
                                      <w:bCs/>
                                      <w:color w:val="000000" w:themeColor="text1"/>
                                      <w:szCs w:val="22"/>
                                    </w:rPr>
                                    <w:t xml:space="preserve">ental </w:t>
                                  </w:r>
                                  <w:r>
                                    <w:rPr>
                                      <w:rFonts w:ascii="Calibri" w:hAnsi="Calibri" w:cs="Calibri"/>
                                      <w:b/>
                                      <w:bCs/>
                                      <w:color w:val="000000" w:themeColor="text1"/>
                                      <w:szCs w:val="22"/>
                                    </w:rPr>
                                    <w:t>H</w:t>
                                  </w:r>
                                  <w:r w:rsidRPr="00A74CDD">
                                    <w:rPr>
                                      <w:rFonts w:ascii="Calibri" w:hAnsi="Calibri" w:cs="Calibri"/>
                                      <w:b/>
                                      <w:bCs/>
                                      <w:color w:val="000000" w:themeColor="text1"/>
                                      <w:szCs w:val="22"/>
                                    </w:rPr>
                                    <w:t>ealth</w:t>
                                  </w:r>
                                </w:p>
                                <w:p w14:paraId="4272ABE1" w14:textId="1F1883A9" w:rsidR="00A74CDD" w:rsidRPr="00A74CDD" w:rsidRDefault="00A74CDD" w:rsidP="00204CEE">
                                  <w:pPr>
                                    <w:spacing w:before="100" w:beforeAutospacing="1" w:after="100" w:afterAutospacing="1"/>
                                    <w:jc w:val="both"/>
                                    <w:rPr>
                                      <w:rFonts w:ascii="Calibri" w:hAnsi="Calibri" w:cs="Calibri"/>
                                      <w:color w:val="000000" w:themeColor="text1"/>
                                      <w:szCs w:val="22"/>
                                    </w:rPr>
                                  </w:pPr>
                                  <w:r>
                                    <w:rPr>
                                      <w:rFonts w:ascii="Calibri" w:hAnsi="Calibri" w:cs="Calibri"/>
                                      <w:color w:val="000000" w:themeColor="text1"/>
                                      <w:szCs w:val="22"/>
                                    </w:rPr>
                                    <w:t>Climate</w:t>
                                  </w:r>
                                  <w:r w:rsidRPr="00A74CDD">
                                    <w:rPr>
                                      <w:rFonts w:ascii="Calibri" w:hAnsi="Calibri" w:cs="Calibri"/>
                                      <w:color w:val="000000" w:themeColor="text1"/>
                                      <w:szCs w:val="22"/>
                                    </w:rPr>
                                    <w:t xml:space="preserve"> change </w:t>
                                  </w:r>
                                  <w:r w:rsidR="00F16A1A">
                                    <w:rPr>
                                      <w:rFonts w:ascii="Calibri" w:hAnsi="Calibri" w:cs="Calibri"/>
                                      <w:color w:val="000000" w:themeColor="text1"/>
                                      <w:szCs w:val="22"/>
                                    </w:rPr>
                                    <w:t>negatively impact</w:t>
                                  </w:r>
                                  <w:r w:rsidR="00376AE2">
                                    <w:rPr>
                                      <w:rFonts w:ascii="Calibri" w:hAnsi="Calibri" w:cs="Calibri"/>
                                      <w:color w:val="000000" w:themeColor="text1"/>
                                      <w:szCs w:val="22"/>
                                    </w:rPr>
                                    <w:t>s</w:t>
                                  </w:r>
                                  <w:r w:rsidRPr="00A74CDD">
                                    <w:rPr>
                                      <w:rFonts w:ascii="Calibri" w:hAnsi="Calibri" w:cs="Calibri"/>
                                      <w:color w:val="000000" w:themeColor="text1"/>
                                      <w:szCs w:val="22"/>
                                    </w:rPr>
                                    <w:t xml:space="preserve"> mental health. Participants put a name to these impacts in their own words</w:t>
                                  </w:r>
                                  <w:r>
                                    <w:rPr>
                                      <w:rFonts w:ascii="Calibri" w:hAnsi="Calibri" w:cs="Calibri"/>
                                      <w:color w:val="000000" w:themeColor="text1"/>
                                      <w:szCs w:val="22"/>
                                    </w:rPr>
                                    <w:t xml:space="preserve">: </w:t>
                                  </w:r>
                                  <w:r w:rsidRPr="00A74CDD">
                                    <w:rPr>
                                      <w:rFonts w:ascii="Calibri" w:hAnsi="Calibri" w:cs="Calibri"/>
                                      <w:color w:val="000000" w:themeColor="text1"/>
                                      <w:szCs w:val="22"/>
                                    </w:rPr>
                                    <w:t>Chronic fear and anxiety, heat-induced distress, and hopelessness and depression.</w:t>
                                  </w:r>
                                </w:p>
                                <w:p w14:paraId="4438B85F" w14:textId="6E5BAEF6" w:rsidR="00A74CDD" w:rsidRPr="00A74CDD" w:rsidRDefault="00A74CDD" w:rsidP="00204CEE">
                                  <w:pPr>
                                    <w:spacing w:before="100" w:beforeAutospacing="1" w:after="100" w:afterAutospacing="1"/>
                                    <w:jc w:val="both"/>
                                    <w:rPr>
                                      <w:rFonts w:ascii="Calibri" w:hAnsi="Calibri" w:cs="Calibri"/>
                                      <w:color w:val="000000" w:themeColor="text1"/>
                                      <w:szCs w:val="22"/>
                                    </w:rPr>
                                  </w:pPr>
                                  <w:r w:rsidRPr="00A74CDD">
                                    <w:rPr>
                                      <w:rFonts w:ascii="Calibri" w:hAnsi="Calibri" w:cs="Calibri"/>
                                      <w:b/>
                                      <w:bCs/>
                                      <w:color w:val="000000" w:themeColor="text1"/>
                                      <w:szCs w:val="22"/>
                                    </w:rPr>
                                    <w:t xml:space="preserve">Chronic fear and anxiety </w:t>
                                  </w:r>
                                  <w:r w:rsidRPr="00A74CDD">
                                    <w:rPr>
                                      <w:rFonts w:ascii="Calibri" w:hAnsi="Calibri" w:cs="Calibri"/>
                                      <w:color w:val="000000" w:themeColor="text1"/>
                                      <w:szCs w:val="22"/>
                                    </w:rPr>
                                    <w:t xml:space="preserve">caused by increasing typhoons and floods </w:t>
                                  </w:r>
                                  <w:r>
                                    <w:rPr>
                                      <w:rFonts w:ascii="Calibri" w:hAnsi="Calibri" w:cs="Calibri"/>
                                      <w:color w:val="000000" w:themeColor="text1"/>
                                      <w:szCs w:val="22"/>
                                    </w:rPr>
                                    <w:t>lead</w:t>
                                  </w:r>
                                  <w:r w:rsidRPr="00A74CDD">
                                    <w:rPr>
                                      <w:rFonts w:ascii="Calibri" w:hAnsi="Calibri" w:cs="Calibri"/>
                                      <w:color w:val="000000" w:themeColor="text1"/>
                                      <w:szCs w:val="22"/>
                                    </w:rPr>
                                    <w:t xml:space="preserve"> to long-term impacts like forced relocation</w:t>
                                  </w:r>
                                  <w:r w:rsidR="00302558">
                                    <w:rPr>
                                      <w:rFonts w:ascii="Calibri" w:hAnsi="Calibri" w:cs="Calibri"/>
                                      <w:color w:val="000000" w:themeColor="text1"/>
                                      <w:szCs w:val="22"/>
                                    </w:rPr>
                                    <w:t xml:space="preserve">, as seen in </w:t>
                                  </w:r>
                                  <w:r w:rsidR="00376AE2">
                                    <w:rPr>
                                      <w:rFonts w:ascii="Calibri" w:hAnsi="Calibri" w:cs="Calibri"/>
                                      <w:color w:val="000000" w:themeColor="text1"/>
                                      <w:szCs w:val="22"/>
                                    </w:rPr>
                                    <w:t>this</w:t>
                                  </w:r>
                                  <w:r w:rsidR="00302558">
                                    <w:rPr>
                                      <w:rFonts w:ascii="Calibri" w:hAnsi="Calibri" w:cs="Calibri"/>
                                      <w:color w:val="000000" w:themeColor="text1"/>
                                      <w:szCs w:val="22"/>
                                    </w:rPr>
                                    <w:t xml:space="preserve"> example:</w:t>
                                  </w:r>
                                </w:p>
                                <w:p w14:paraId="4C23B2FA" w14:textId="15424D54" w:rsidR="00A74CDD" w:rsidRDefault="00A74CDD" w:rsidP="00204CEE">
                                  <w:pPr>
                                    <w:spacing w:before="100" w:beforeAutospacing="1" w:after="100" w:afterAutospacing="1"/>
                                    <w:jc w:val="both"/>
                                    <w:rPr>
                                      <w:rStyle w:val="oypena"/>
                                      <w:rFonts w:ascii="Calibri" w:hAnsi="Calibri" w:cs="Calibri"/>
                                      <w:color w:val="000000" w:themeColor="text1"/>
                                      <w:szCs w:val="22"/>
                                    </w:rPr>
                                  </w:pPr>
                                  <w:r w:rsidRPr="00075BF7">
                                    <w:rPr>
                                      <w:rStyle w:val="oypena"/>
                                      <w:rFonts w:ascii="Calibri" w:hAnsi="Calibri" w:cs="Calibri"/>
                                      <w:color w:val="000000" w:themeColor="text1"/>
                                      <w:szCs w:val="22"/>
                                    </w:rPr>
                                    <w:t>“</w:t>
                                  </w:r>
                                  <w:r w:rsidRPr="00A74CDD">
                                    <w:rPr>
                                      <w:rStyle w:val="oypena"/>
                                      <w:rFonts w:ascii="Calibri" w:hAnsi="Calibri" w:cs="Calibri"/>
                                      <w:i/>
                                      <w:iCs/>
                                      <w:color w:val="000000" w:themeColor="text1"/>
                                      <w:szCs w:val="22"/>
                                    </w:rPr>
                                    <w:t xml:space="preserve">My house before was close to the river. I never returned there; I just let it be. </w:t>
                                  </w:r>
                                  <w:r w:rsidRPr="00A74CDD">
                                    <w:rPr>
                                      <w:rStyle w:val="oypena"/>
                                      <w:rFonts w:ascii="Calibri" w:hAnsi="Calibri" w:cs="Calibri"/>
                                      <w:b/>
                                      <w:bCs/>
                                      <w:i/>
                                      <w:iCs/>
                                      <w:color w:val="000000" w:themeColor="text1"/>
                                      <w:szCs w:val="22"/>
                                    </w:rPr>
                                    <w:t>I wanted to have it repaired, but I get anxious when it rains heavily</w:t>
                                  </w:r>
                                  <w:r w:rsidRPr="00A74CDD">
                                    <w:rPr>
                                      <w:rStyle w:val="oypena"/>
                                      <w:rFonts w:ascii="Calibri" w:hAnsi="Calibri" w:cs="Calibri"/>
                                      <w:i/>
                                      <w:iCs/>
                                      <w:color w:val="000000" w:themeColor="text1"/>
                                      <w:szCs w:val="22"/>
                                    </w:rPr>
                                    <w:t xml:space="preserve"> because the river overflows. That’s why I’m nervous about going back there. That’s why I now </w:t>
                                  </w:r>
                                  <w:r>
                                    <w:rPr>
                                      <w:rStyle w:val="oypena"/>
                                      <w:rFonts w:ascii="Calibri" w:hAnsi="Calibri" w:cs="Calibri"/>
                                      <w:i/>
                                      <w:iCs/>
                                      <w:color w:val="000000" w:themeColor="text1"/>
                                      <w:szCs w:val="22"/>
                                    </w:rPr>
                                    <w:t>live</w:t>
                                  </w:r>
                                  <w:r w:rsidRPr="00A74CDD">
                                    <w:rPr>
                                      <w:rStyle w:val="oypena"/>
                                      <w:rFonts w:ascii="Calibri" w:hAnsi="Calibri" w:cs="Calibri"/>
                                      <w:i/>
                                      <w:iCs/>
                                      <w:color w:val="000000" w:themeColor="text1"/>
                                      <w:szCs w:val="22"/>
                                    </w:rPr>
                                    <w:t xml:space="preserve"> with other people. So, </w:t>
                                  </w:r>
                                  <w:r w:rsidRPr="00A74CDD">
                                    <w:rPr>
                                      <w:rStyle w:val="oypena"/>
                                      <w:rFonts w:ascii="Calibri" w:hAnsi="Calibri" w:cs="Calibri"/>
                                      <w:b/>
                                      <w:bCs/>
                                      <w:i/>
                                      <w:iCs/>
                                      <w:color w:val="000000" w:themeColor="text1"/>
                                      <w:szCs w:val="22"/>
                                    </w:rPr>
                                    <w:t>that’s a concern about mental health, because I’m really anxious</w:t>
                                  </w:r>
                                  <w:r w:rsidR="00F16A1A">
                                    <w:rPr>
                                      <w:rStyle w:val="oypena"/>
                                      <w:rFonts w:ascii="Calibri" w:hAnsi="Calibri" w:cs="Calibri"/>
                                      <w:i/>
                                      <w:iCs/>
                                      <w:color w:val="000000" w:themeColor="text1"/>
                                      <w:szCs w:val="22"/>
                                    </w:rPr>
                                    <w:t>.</w:t>
                                  </w:r>
                                  <w:r w:rsidRPr="00075BF7">
                                    <w:rPr>
                                      <w:rStyle w:val="oypena"/>
                                      <w:rFonts w:ascii="Calibri" w:hAnsi="Calibri" w:cs="Calibri"/>
                                      <w:color w:val="000000" w:themeColor="text1"/>
                                      <w:szCs w:val="22"/>
                                    </w:rPr>
                                    <w:t>”</w:t>
                                  </w:r>
                                  <w:r w:rsidRPr="00A74CDD">
                                    <w:rPr>
                                      <w:rStyle w:val="oypena"/>
                                      <w:rFonts w:ascii="Calibri" w:hAnsi="Calibri" w:cs="Calibri"/>
                                      <w:i/>
                                      <w:iCs/>
                                      <w:color w:val="000000" w:themeColor="text1"/>
                                      <w:szCs w:val="22"/>
                                    </w:rPr>
                                    <w:t xml:space="preserve"> </w:t>
                                  </w:r>
                                  <w:r w:rsidRPr="00A74CDD">
                                    <w:rPr>
                                      <w:rStyle w:val="oypena"/>
                                      <w:rFonts w:ascii="Calibri" w:hAnsi="Calibri" w:cs="Calibri"/>
                                      <w:color w:val="000000" w:themeColor="text1"/>
                                      <w:szCs w:val="22"/>
                                    </w:rPr>
                                    <w:t>(Community health worker, female)</w:t>
                                  </w:r>
                                </w:p>
                                <w:p w14:paraId="27CEAFB5" w14:textId="20DC3073" w:rsidR="00A74CDD" w:rsidRPr="00F16A1A" w:rsidRDefault="00A74CDD"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color w:val="000000" w:themeColor="text1"/>
                                      <w:szCs w:val="22"/>
                                    </w:rPr>
                                    <w:t xml:space="preserve">Participants also expressed forms of </w:t>
                                  </w:r>
                                  <w:r w:rsidRPr="00F16A1A">
                                    <w:rPr>
                                      <w:rFonts w:ascii="Calibri" w:hAnsi="Calibri" w:cs="Calibri"/>
                                      <w:b/>
                                      <w:bCs/>
                                      <w:color w:val="000000" w:themeColor="text1"/>
                                      <w:szCs w:val="22"/>
                                    </w:rPr>
                                    <w:t>heat-induced distress</w:t>
                                  </w:r>
                                  <w:r w:rsidR="00F16A1A" w:rsidRPr="00F16A1A">
                                    <w:rPr>
                                      <w:rFonts w:ascii="Calibri" w:hAnsi="Calibri" w:cs="Calibri"/>
                                      <w:color w:val="000000" w:themeColor="text1"/>
                                      <w:szCs w:val="22"/>
                                    </w:rPr>
                                    <w:t xml:space="preserve">. </w:t>
                                  </w:r>
                                  <w:r w:rsidRPr="00F16A1A">
                                    <w:rPr>
                                      <w:rFonts w:ascii="Calibri" w:hAnsi="Calibri" w:cs="Calibri"/>
                                      <w:color w:val="000000" w:themeColor="text1"/>
                                      <w:szCs w:val="22"/>
                                    </w:rPr>
                                    <w:t>Studies show that exposure to high ambient temperatures leads to adverse mental health outcomes</w:t>
                                  </w:r>
                                  <w:r w:rsidR="00F16A1A">
                                    <w:rPr>
                                      <w:rFonts w:ascii="Calibri" w:hAnsi="Calibri" w:cs="Calibri"/>
                                      <w:color w:val="000000" w:themeColor="text1"/>
                                      <w:szCs w:val="22"/>
                                    </w:rPr>
                                    <w:t xml:space="preserve">. </w:t>
                                  </w:r>
                                  <w:r w:rsidRPr="00F16A1A">
                                    <w:rPr>
                                      <w:rFonts w:ascii="Calibri" w:hAnsi="Calibri" w:cs="Calibri"/>
                                      <w:color w:val="000000" w:themeColor="text1"/>
                                      <w:szCs w:val="22"/>
                                    </w:rPr>
                                    <w:t>In one case, anxiety was seen to flare up</w:t>
                                  </w:r>
                                  <w:r w:rsidR="00075BF7">
                                    <w:rPr>
                                      <w:rFonts w:ascii="Calibri" w:hAnsi="Calibri" w:cs="Calibri"/>
                                      <w:color w:val="000000" w:themeColor="text1"/>
                                      <w:szCs w:val="22"/>
                                    </w:rPr>
                                    <w:t>,</w:t>
                                  </w:r>
                                  <w:r w:rsidRPr="00F16A1A">
                                    <w:rPr>
                                      <w:rFonts w:ascii="Calibri" w:hAnsi="Calibri" w:cs="Calibri"/>
                                      <w:color w:val="000000" w:themeColor="text1"/>
                                      <w:szCs w:val="22"/>
                                    </w:rPr>
                                    <w:t xml:space="preserve"> especially </w:t>
                                  </w:r>
                                  <w:r w:rsidR="00075BF7">
                                    <w:rPr>
                                      <w:rFonts w:ascii="Calibri" w:hAnsi="Calibri" w:cs="Calibri"/>
                                      <w:color w:val="000000" w:themeColor="text1"/>
                                      <w:szCs w:val="22"/>
                                    </w:rPr>
                                    <w:t>in heat:</w:t>
                                  </w:r>
                                </w:p>
                                <w:p w14:paraId="3405901C" w14:textId="2D69A2B3" w:rsidR="00A74CDD" w:rsidRPr="00F16A1A" w:rsidRDefault="00A74CDD" w:rsidP="00204CEE">
                                  <w:pPr>
                                    <w:spacing w:before="100" w:beforeAutospacing="1" w:after="100" w:afterAutospacing="1"/>
                                    <w:jc w:val="both"/>
                                    <w:rPr>
                                      <w:rFonts w:ascii="Calibri" w:hAnsi="Calibri" w:cs="Calibri"/>
                                      <w:color w:val="000000" w:themeColor="text1"/>
                                      <w:szCs w:val="22"/>
                                    </w:rPr>
                                  </w:pPr>
                                  <w:r w:rsidRPr="00075BF7">
                                    <w:rPr>
                                      <w:rFonts w:ascii="Calibri" w:hAnsi="Calibri" w:cs="Calibri"/>
                                      <w:color w:val="000000" w:themeColor="text1"/>
                                      <w:szCs w:val="22"/>
                                    </w:rPr>
                                    <w:t>“</w:t>
                                  </w:r>
                                  <w:r w:rsidRPr="00F16A1A">
                                    <w:rPr>
                                      <w:rFonts w:ascii="Calibri" w:hAnsi="Calibri" w:cs="Calibri"/>
                                      <w:i/>
                                      <w:iCs/>
                                      <w:color w:val="000000" w:themeColor="text1"/>
                                      <w:szCs w:val="22"/>
                                    </w:rPr>
                                    <w:t xml:space="preserve">I have anxiety. Now that it’s too hot, my </w:t>
                                  </w:r>
                                  <w:r w:rsidRPr="00F16A1A">
                                    <w:rPr>
                                      <w:rFonts w:ascii="Calibri" w:hAnsi="Calibri" w:cs="Calibri"/>
                                      <w:b/>
                                      <w:bCs/>
                                      <w:i/>
                                      <w:iCs/>
                                      <w:color w:val="000000" w:themeColor="text1"/>
                                      <w:szCs w:val="22"/>
                                    </w:rPr>
                                    <w:t>anxiety is acting up</w:t>
                                  </w:r>
                                  <w:r w:rsidRPr="00F16A1A">
                                    <w:rPr>
                                      <w:rFonts w:ascii="Calibri" w:hAnsi="Calibri" w:cs="Calibri"/>
                                      <w:i/>
                                      <w:iCs/>
                                      <w:color w:val="000000" w:themeColor="text1"/>
                                      <w:szCs w:val="22"/>
                                    </w:rPr>
                                    <w:t xml:space="preserve"> because the heat is affecting my body. I’m getting </w:t>
                                  </w:r>
                                  <w:r w:rsidRPr="00F16A1A">
                                    <w:rPr>
                                      <w:rFonts w:ascii="Calibri" w:hAnsi="Calibri" w:cs="Calibri"/>
                                      <w:b/>
                                      <w:bCs/>
                                      <w:i/>
                                      <w:iCs/>
                                      <w:color w:val="000000" w:themeColor="text1"/>
                                      <w:szCs w:val="22"/>
                                    </w:rPr>
                                    <w:t>panic attacks</w:t>
                                  </w:r>
                                  <w:r w:rsidRPr="00F16A1A">
                                    <w:rPr>
                                      <w:rFonts w:ascii="Calibri" w:hAnsi="Calibri" w:cs="Calibri"/>
                                      <w:i/>
                                      <w:iCs/>
                                      <w:color w:val="000000" w:themeColor="text1"/>
                                      <w:szCs w:val="22"/>
                                    </w:rPr>
                                    <w:t>.</w:t>
                                  </w:r>
                                  <w:r w:rsidR="00075BF7" w:rsidRPr="00075BF7">
                                    <w:rPr>
                                      <w:rFonts w:ascii="Calibri" w:hAnsi="Calibri" w:cs="Calibri"/>
                                      <w:color w:val="000000" w:themeColor="text1"/>
                                      <w:szCs w:val="22"/>
                                    </w:rPr>
                                    <w:t>”</w:t>
                                  </w:r>
                                  <w:r w:rsidRPr="00F16A1A">
                                    <w:rPr>
                                      <w:rFonts w:ascii="Calibri" w:hAnsi="Calibri" w:cs="Calibri"/>
                                      <w:i/>
                                      <w:iCs/>
                                      <w:color w:val="000000" w:themeColor="text1"/>
                                      <w:szCs w:val="22"/>
                                    </w:rPr>
                                    <w:t xml:space="preserve"> </w:t>
                                  </w:r>
                                  <w:r w:rsidRPr="00F16A1A">
                                    <w:rPr>
                                      <w:rFonts w:ascii="Calibri" w:hAnsi="Calibri" w:cs="Calibri"/>
                                      <w:color w:val="000000" w:themeColor="text1"/>
                                      <w:szCs w:val="22"/>
                                    </w:rPr>
                                    <w:t>(Community leader, female)</w:t>
                                  </w:r>
                                </w:p>
                                <w:p w14:paraId="452A7D40" w14:textId="5765A68B" w:rsidR="00A74CDD" w:rsidRP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color w:val="000000" w:themeColor="text1"/>
                                      <w:szCs w:val="22"/>
                                    </w:rPr>
                                    <w:t>Fisherfolk</w:t>
                                  </w:r>
                                  <w:r w:rsidR="00A74CDD" w:rsidRPr="00F16A1A">
                                    <w:rPr>
                                      <w:rFonts w:ascii="Calibri" w:hAnsi="Calibri" w:cs="Calibri"/>
                                      <w:color w:val="000000" w:themeColor="text1"/>
                                      <w:szCs w:val="22"/>
                                    </w:rPr>
                                    <w:t xml:space="preserve"> talked about how the rise in heat is causing fish to move to deeper parts of the ocean where simple fishing gear cannot reach. There is a sense of helplessness about </w:t>
                                  </w:r>
                                  <w:r w:rsidRPr="00F16A1A">
                                    <w:rPr>
                                      <w:rFonts w:ascii="Calibri" w:hAnsi="Calibri" w:cs="Calibri"/>
                                      <w:color w:val="000000" w:themeColor="text1"/>
                                      <w:szCs w:val="22"/>
                                    </w:rPr>
                                    <w:t>their</w:t>
                                  </w:r>
                                  <w:r w:rsidR="00A74CDD" w:rsidRPr="00F16A1A">
                                    <w:rPr>
                                      <w:rFonts w:ascii="Calibri" w:hAnsi="Calibri" w:cs="Calibri"/>
                                      <w:color w:val="000000" w:themeColor="text1"/>
                                      <w:szCs w:val="22"/>
                                    </w:rPr>
                                    <w:t xml:space="preserve"> ability to provide for the family now and for the future of their children:</w:t>
                                  </w:r>
                                </w:p>
                                <w:p w14:paraId="20CBCAA9" w14:textId="7BC1A842" w:rsidR="00A74CDD" w:rsidRPr="00302CFA" w:rsidRDefault="00A74CDD" w:rsidP="00204CEE">
                                  <w:pPr>
                                    <w:spacing w:before="100" w:beforeAutospacing="1" w:after="100" w:afterAutospacing="1"/>
                                    <w:jc w:val="both"/>
                                    <w:rPr>
                                      <w:rFonts w:ascii="Calibri" w:hAnsi="Calibri" w:cs="Calibri"/>
                                      <w:color w:val="000000"/>
                                      <w:szCs w:val="22"/>
                                    </w:rPr>
                                  </w:pPr>
                                  <w:r w:rsidRPr="00075BF7">
                                    <w:rPr>
                                      <w:rStyle w:val="oypena"/>
                                      <w:rFonts w:ascii="Calibri" w:hAnsi="Calibri" w:cs="Calibri"/>
                                      <w:color w:val="000000"/>
                                      <w:szCs w:val="22"/>
                                    </w:rPr>
                                    <w:t>“</w:t>
                                  </w:r>
                                  <w:r w:rsidRPr="00F16A1A">
                                    <w:rPr>
                                      <w:rStyle w:val="oypena"/>
                                      <w:rFonts w:ascii="Calibri" w:hAnsi="Calibri" w:cs="Calibri"/>
                                      <w:b/>
                                      <w:bCs/>
                                      <w:i/>
                                      <w:iCs/>
                                      <w:color w:val="000000"/>
                                      <w:szCs w:val="22"/>
                                    </w:rPr>
                                    <w:t>I feel sad</w:t>
                                  </w:r>
                                  <w:r w:rsidRPr="00E66E39">
                                    <w:rPr>
                                      <w:rStyle w:val="oypena"/>
                                      <w:rFonts w:ascii="Calibri" w:hAnsi="Calibri" w:cs="Calibri"/>
                                      <w:i/>
                                      <w:iCs/>
                                      <w:color w:val="000000"/>
                                      <w:szCs w:val="22"/>
                                    </w:rPr>
                                    <w:t>, ma’am. Because as time goes on, fishing becomes more difficult. Fish are decreasing gradually. Life is getting harder now</w:t>
                                  </w:r>
                                  <w:r w:rsidRPr="00F16A1A">
                                    <w:rPr>
                                      <w:rStyle w:val="oypena"/>
                                      <w:rFonts w:ascii="Calibri" w:hAnsi="Calibri" w:cs="Calibri"/>
                                      <w:b/>
                                      <w:bCs/>
                                      <w:i/>
                                      <w:iCs/>
                                      <w:color w:val="000000"/>
                                      <w:szCs w:val="22"/>
                                    </w:rPr>
                                    <w:t>. I am worried</w:t>
                                  </w:r>
                                  <w:r w:rsidRPr="00E66E39">
                                    <w:rPr>
                                      <w:rStyle w:val="oypena"/>
                                      <w:rFonts w:ascii="Calibri" w:hAnsi="Calibri" w:cs="Calibri"/>
                                      <w:i/>
                                      <w:iCs/>
                                      <w:color w:val="000000"/>
                                      <w:szCs w:val="22"/>
                                    </w:rPr>
                                    <w:t xml:space="preserve"> because eventually, my children won’t be able to catch anything in the sea. There are no more fish. The fish are now in the deeper parts as the temperature rises.</w:t>
                                  </w:r>
                                  <w:r w:rsidRPr="00075BF7">
                                    <w:rPr>
                                      <w:rStyle w:val="oypena"/>
                                      <w:rFonts w:ascii="Calibri" w:hAnsi="Calibri" w:cs="Calibri"/>
                                      <w:color w:val="000000"/>
                                      <w:szCs w:val="22"/>
                                    </w:rPr>
                                    <w:t xml:space="preserve">” </w:t>
                                  </w:r>
                                  <w:r w:rsidRPr="00E66E39">
                                    <w:rPr>
                                      <w:rStyle w:val="oypena"/>
                                      <w:rFonts w:ascii="Calibri" w:hAnsi="Calibri" w:cs="Calibri"/>
                                      <w:color w:val="000000"/>
                                      <w:szCs w:val="22"/>
                                    </w:rPr>
                                    <w:t>(Fisherfolk, male)</w:t>
                                  </w:r>
                                </w:p>
                                <w:p w14:paraId="2045E241" w14:textId="77777777" w:rsidR="00A74CDD" w:rsidRPr="001004D8" w:rsidRDefault="00A74CDD" w:rsidP="00A74CDD">
                                  <w:pPr>
                                    <w:spacing w:before="100" w:beforeAutospacing="1" w:after="100" w:afterAutospacing="1"/>
                                    <w:rPr>
                                      <w:rFonts w:ascii="Calibri" w:hAnsi="Calibri" w:cs="Calibri"/>
                                      <w:szCs w:val="22"/>
                                    </w:rPr>
                                  </w:pPr>
                                </w:p>
                                <w:p w14:paraId="6436DD25" w14:textId="77777777" w:rsidR="00A74CDD" w:rsidRPr="00A74CDD" w:rsidRDefault="00A74CDD" w:rsidP="00A74CDD">
                                  <w:pPr>
                                    <w:spacing w:before="100" w:beforeAutospacing="1" w:after="100" w:afterAutospacing="1"/>
                                    <w:rPr>
                                      <w:rStyle w:val="oypena"/>
                                      <w:rFonts w:ascii="Calibri" w:hAnsi="Calibri" w:cs="Calibri"/>
                                      <w:color w:val="000000" w:themeColor="text1"/>
                                      <w:szCs w:val="22"/>
                                    </w:rPr>
                                  </w:pPr>
                                </w:p>
                                <w:p w14:paraId="5DF37F83" w14:textId="09468335" w:rsidR="00A74CDD" w:rsidRPr="00A74CDD" w:rsidRDefault="00A74CDD" w:rsidP="00A74CDD">
                                  <w:pPr>
                                    <w:rPr>
                                      <w:rFonts w:ascii="Calibri" w:hAnsi="Calibri" w:cs="Calibr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6C82" id="Rectangle 2" o:spid="_x0000_s1026" style="position:absolute;margin-left:6.45pt;margin-top:-15.8pt;width:226.85pt;height:68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" fillcolor="#a9a8d5" stroked="f" strokeweight="2pt">
                      <v:textbox>
                        <w:txbxContent>
                          <w:p w14:paraId="6744B6AD" w14:textId="3B5AB662" w:rsidR="00A74CDD" w:rsidRPr="00A74CDD" w:rsidRDefault="00A74CDD" w:rsidP="00204CEE">
                            <w:pPr>
                              <w:spacing w:before="100" w:beforeAutospacing="1" w:after="100" w:afterAutospacing="1"/>
                              <w:jc w:val="both"/>
                              <w:rPr>
                                <w:rFonts w:ascii="Calibri" w:hAnsi="Calibri" w:cs="Calibri"/>
                                <w:b/>
                                <w:bCs/>
                                <w:color w:val="000000" w:themeColor="text1"/>
                                <w:szCs w:val="22"/>
                              </w:rPr>
                            </w:pPr>
                            <w:r w:rsidRPr="00A74CDD">
                              <w:rPr>
                                <w:rFonts w:ascii="Calibri" w:hAnsi="Calibri" w:cs="Calibri"/>
                                <w:b/>
                                <w:bCs/>
                                <w:color w:val="000000" w:themeColor="text1"/>
                                <w:szCs w:val="22"/>
                              </w:rPr>
                              <w:t xml:space="preserve">1. Impacts on </w:t>
                            </w:r>
                            <w:r>
                              <w:rPr>
                                <w:rFonts w:ascii="Calibri" w:hAnsi="Calibri" w:cs="Calibri"/>
                                <w:b/>
                                <w:bCs/>
                                <w:color w:val="000000" w:themeColor="text1"/>
                                <w:szCs w:val="22"/>
                              </w:rPr>
                              <w:t>M</w:t>
                            </w:r>
                            <w:r w:rsidRPr="00A74CDD">
                              <w:rPr>
                                <w:rFonts w:ascii="Calibri" w:hAnsi="Calibri" w:cs="Calibri"/>
                                <w:b/>
                                <w:bCs/>
                                <w:color w:val="000000" w:themeColor="text1"/>
                                <w:szCs w:val="22"/>
                              </w:rPr>
                              <w:t xml:space="preserve">ental </w:t>
                            </w:r>
                            <w:r>
                              <w:rPr>
                                <w:rFonts w:ascii="Calibri" w:hAnsi="Calibri" w:cs="Calibri"/>
                                <w:b/>
                                <w:bCs/>
                                <w:color w:val="000000" w:themeColor="text1"/>
                                <w:szCs w:val="22"/>
                              </w:rPr>
                              <w:t>H</w:t>
                            </w:r>
                            <w:r w:rsidRPr="00A74CDD">
                              <w:rPr>
                                <w:rFonts w:ascii="Calibri" w:hAnsi="Calibri" w:cs="Calibri"/>
                                <w:b/>
                                <w:bCs/>
                                <w:color w:val="000000" w:themeColor="text1"/>
                                <w:szCs w:val="22"/>
                              </w:rPr>
                              <w:t>ealth</w:t>
                            </w:r>
                          </w:p>
                          <w:p w14:paraId="4272ABE1" w14:textId="1F1883A9" w:rsidR="00A74CDD" w:rsidRPr="00A74CDD" w:rsidRDefault="00A74CDD" w:rsidP="00204CEE">
                            <w:pPr>
                              <w:spacing w:before="100" w:beforeAutospacing="1" w:after="100" w:afterAutospacing="1"/>
                              <w:jc w:val="both"/>
                              <w:rPr>
                                <w:rFonts w:ascii="Calibri" w:hAnsi="Calibri" w:cs="Calibri"/>
                                <w:color w:val="000000" w:themeColor="text1"/>
                                <w:szCs w:val="22"/>
                              </w:rPr>
                            </w:pPr>
                            <w:r>
                              <w:rPr>
                                <w:rFonts w:ascii="Calibri" w:hAnsi="Calibri" w:cs="Calibri"/>
                                <w:color w:val="000000" w:themeColor="text1"/>
                                <w:szCs w:val="22"/>
                              </w:rPr>
                              <w:t>Climate</w:t>
                            </w:r>
                            <w:r w:rsidRPr="00A74CDD">
                              <w:rPr>
                                <w:rFonts w:ascii="Calibri" w:hAnsi="Calibri" w:cs="Calibri"/>
                                <w:color w:val="000000" w:themeColor="text1"/>
                                <w:szCs w:val="22"/>
                              </w:rPr>
                              <w:t xml:space="preserve"> change </w:t>
                            </w:r>
                            <w:r w:rsidR="00F16A1A">
                              <w:rPr>
                                <w:rFonts w:ascii="Calibri" w:hAnsi="Calibri" w:cs="Calibri"/>
                                <w:color w:val="000000" w:themeColor="text1"/>
                                <w:szCs w:val="22"/>
                              </w:rPr>
                              <w:t>negatively impact</w:t>
                            </w:r>
                            <w:r w:rsidR="00376AE2">
                              <w:rPr>
                                <w:rFonts w:ascii="Calibri" w:hAnsi="Calibri" w:cs="Calibri"/>
                                <w:color w:val="000000" w:themeColor="text1"/>
                                <w:szCs w:val="22"/>
                              </w:rPr>
                              <w:t>s</w:t>
                            </w:r>
                            <w:r w:rsidRPr="00A74CDD">
                              <w:rPr>
                                <w:rFonts w:ascii="Calibri" w:hAnsi="Calibri" w:cs="Calibri"/>
                                <w:color w:val="000000" w:themeColor="text1"/>
                                <w:szCs w:val="22"/>
                              </w:rPr>
                              <w:t xml:space="preserve"> mental health. Participants put a name to these impacts in their own words</w:t>
                            </w:r>
                            <w:r>
                              <w:rPr>
                                <w:rFonts w:ascii="Calibri" w:hAnsi="Calibri" w:cs="Calibri"/>
                                <w:color w:val="000000" w:themeColor="text1"/>
                                <w:szCs w:val="22"/>
                              </w:rPr>
                              <w:t xml:space="preserve">: </w:t>
                            </w:r>
                            <w:r w:rsidRPr="00A74CDD">
                              <w:rPr>
                                <w:rFonts w:ascii="Calibri" w:hAnsi="Calibri" w:cs="Calibri"/>
                                <w:color w:val="000000" w:themeColor="text1"/>
                                <w:szCs w:val="22"/>
                              </w:rPr>
                              <w:t>Chronic fear and anxiety, heat-induced distress, and hopelessness and depression.</w:t>
                            </w:r>
                          </w:p>
                          <w:p w14:paraId="4438B85F" w14:textId="6E5BAEF6" w:rsidR="00A74CDD" w:rsidRPr="00A74CDD" w:rsidRDefault="00A74CDD" w:rsidP="00204CEE">
                            <w:pPr>
                              <w:spacing w:before="100" w:beforeAutospacing="1" w:after="100" w:afterAutospacing="1"/>
                              <w:jc w:val="both"/>
                              <w:rPr>
                                <w:rFonts w:ascii="Calibri" w:hAnsi="Calibri" w:cs="Calibri"/>
                                <w:color w:val="000000" w:themeColor="text1"/>
                                <w:szCs w:val="22"/>
                              </w:rPr>
                            </w:pPr>
                            <w:r w:rsidRPr="00A74CDD">
                              <w:rPr>
                                <w:rFonts w:ascii="Calibri" w:hAnsi="Calibri" w:cs="Calibri"/>
                                <w:b/>
                                <w:bCs/>
                                <w:color w:val="000000" w:themeColor="text1"/>
                                <w:szCs w:val="22"/>
                              </w:rPr>
                              <w:t xml:space="preserve">Chronic fear and anxiety </w:t>
                            </w:r>
                            <w:r w:rsidRPr="00A74CDD">
                              <w:rPr>
                                <w:rFonts w:ascii="Calibri" w:hAnsi="Calibri" w:cs="Calibri"/>
                                <w:color w:val="000000" w:themeColor="text1"/>
                                <w:szCs w:val="22"/>
                              </w:rPr>
                              <w:t xml:space="preserve">caused by increasing typhoons and floods </w:t>
                            </w:r>
                            <w:r>
                              <w:rPr>
                                <w:rFonts w:ascii="Calibri" w:hAnsi="Calibri" w:cs="Calibri"/>
                                <w:color w:val="000000" w:themeColor="text1"/>
                                <w:szCs w:val="22"/>
                              </w:rPr>
                              <w:t>lead</w:t>
                            </w:r>
                            <w:r w:rsidRPr="00A74CDD">
                              <w:rPr>
                                <w:rFonts w:ascii="Calibri" w:hAnsi="Calibri" w:cs="Calibri"/>
                                <w:color w:val="000000" w:themeColor="text1"/>
                                <w:szCs w:val="22"/>
                              </w:rPr>
                              <w:t xml:space="preserve"> to long-term impacts like forced relocation</w:t>
                            </w:r>
                            <w:r w:rsidR="00302558">
                              <w:rPr>
                                <w:rFonts w:ascii="Calibri" w:hAnsi="Calibri" w:cs="Calibri"/>
                                <w:color w:val="000000" w:themeColor="text1"/>
                                <w:szCs w:val="22"/>
                              </w:rPr>
                              <w:t xml:space="preserve">, as seen in </w:t>
                            </w:r>
                            <w:r w:rsidR="00376AE2">
                              <w:rPr>
                                <w:rFonts w:ascii="Calibri" w:hAnsi="Calibri" w:cs="Calibri"/>
                                <w:color w:val="000000" w:themeColor="text1"/>
                                <w:szCs w:val="22"/>
                              </w:rPr>
                              <w:t>this</w:t>
                            </w:r>
                            <w:r w:rsidR="00302558">
                              <w:rPr>
                                <w:rFonts w:ascii="Calibri" w:hAnsi="Calibri" w:cs="Calibri"/>
                                <w:color w:val="000000" w:themeColor="text1"/>
                                <w:szCs w:val="22"/>
                              </w:rPr>
                              <w:t xml:space="preserve"> example:</w:t>
                            </w:r>
                          </w:p>
                          <w:p w14:paraId="4C23B2FA" w14:textId="15424D54" w:rsidR="00A74CDD" w:rsidRDefault="00A74CDD" w:rsidP="00204CEE">
                            <w:pPr>
                              <w:spacing w:before="100" w:beforeAutospacing="1" w:after="100" w:afterAutospacing="1"/>
                              <w:jc w:val="both"/>
                              <w:rPr>
                                <w:rStyle w:val="oypena"/>
                                <w:rFonts w:ascii="Calibri" w:hAnsi="Calibri" w:cs="Calibri"/>
                                <w:color w:val="000000" w:themeColor="text1"/>
                                <w:szCs w:val="22"/>
                              </w:rPr>
                            </w:pPr>
                            <w:r w:rsidRPr="00075BF7">
                              <w:rPr>
                                <w:rStyle w:val="oypena"/>
                                <w:rFonts w:ascii="Calibri" w:hAnsi="Calibri" w:cs="Calibri"/>
                                <w:color w:val="000000" w:themeColor="text1"/>
                                <w:szCs w:val="22"/>
                              </w:rPr>
                              <w:t>“</w:t>
                            </w:r>
                            <w:r w:rsidRPr="00A74CDD">
                              <w:rPr>
                                <w:rStyle w:val="oypena"/>
                                <w:rFonts w:ascii="Calibri" w:hAnsi="Calibri" w:cs="Calibri"/>
                                <w:i/>
                                <w:iCs/>
                                <w:color w:val="000000" w:themeColor="text1"/>
                                <w:szCs w:val="22"/>
                              </w:rPr>
                              <w:t xml:space="preserve">My house before was close to the river. I never returned there; I just let it be. </w:t>
                            </w:r>
                            <w:r w:rsidRPr="00A74CDD">
                              <w:rPr>
                                <w:rStyle w:val="oypena"/>
                                <w:rFonts w:ascii="Calibri" w:hAnsi="Calibri" w:cs="Calibri"/>
                                <w:b/>
                                <w:bCs/>
                                <w:i/>
                                <w:iCs/>
                                <w:color w:val="000000" w:themeColor="text1"/>
                                <w:szCs w:val="22"/>
                              </w:rPr>
                              <w:t>I wanted to have it repaired, but I get anxious when it rains heavily</w:t>
                            </w:r>
                            <w:r w:rsidRPr="00A74CDD">
                              <w:rPr>
                                <w:rStyle w:val="oypena"/>
                                <w:rFonts w:ascii="Calibri" w:hAnsi="Calibri" w:cs="Calibri"/>
                                <w:i/>
                                <w:iCs/>
                                <w:color w:val="000000" w:themeColor="text1"/>
                                <w:szCs w:val="22"/>
                              </w:rPr>
                              <w:t xml:space="preserve"> because the river overflows. That’s why I’m nervous about going back there. That’s why I now </w:t>
                            </w:r>
                            <w:r>
                              <w:rPr>
                                <w:rStyle w:val="oypena"/>
                                <w:rFonts w:ascii="Calibri" w:hAnsi="Calibri" w:cs="Calibri"/>
                                <w:i/>
                                <w:iCs/>
                                <w:color w:val="000000" w:themeColor="text1"/>
                                <w:szCs w:val="22"/>
                              </w:rPr>
                              <w:t>live</w:t>
                            </w:r>
                            <w:r w:rsidRPr="00A74CDD">
                              <w:rPr>
                                <w:rStyle w:val="oypena"/>
                                <w:rFonts w:ascii="Calibri" w:hAnsi="Calibri" w:cs="Calibri"/>
                                <w:i/>
                                <w:iCs/>
                                <w:color w:val="000000" w:themeColor="text1"/>
                                <w:szCs w:val="22"/>
                              </w:rPr>
                              <w:t xml:space="preserve"> with other people. So, </w:t>
                            </w:r>
                            <w:r w:rsidRPr="00A74CDD">
                              <w:rPr>
                                <w:rStyle w:val="oypena"/>
                                <w:rFonts w:ascii="Calibri" w:hAnsi="Calibri" w:cs="Calibri"/>
                                <w:b/>
                                <w:bCs/>
                                <w:i/>
                                <w:iCs/>
                                <w:color w:val="000000" w:themeColor="text1"/>
                                <w:szCs w:val="22"/>
                              </w:rPr>
                              <w:t>that’s a concern about mental health, because I’m really anxious</w:t>
                            </w:r>
                            <w:r w:rsidR="00F16A1A">
                              <w:rPr>
                                <w:rStyle w:val="oypena"/>
                                <w:rFonts w:ascii="Calibri" w:hAnsi="Calibri" w:cs="Calibri"/>
                                <w:i/>
                                <w:iCs/>
                                <w:color w:val="000000" w:themeColor="text1"/>
                                <w:szCs w:val="22"/>
                              </w:rPr>
                              <w:t>.</w:t>
                            </w:r>
                            <w:r w:rsidRPr="00075BF7">
                              <w:rPr>
                                <w:rStyle w:val="oypena"/>
                                <w:rFonts w:ascii="Calibri" w:hAnsi="Calibri" w:cs="Calibri"/>
                                <w:color w:val="000000" w:themeColor="text1"/>
                                <w:szCs w:val="22"/>
                              </w:rPr>
                              <w:t>”</w:t>
                            </w:r>
                            <w:r w:rsidRPr="00A74CDD">
                              <w:rPr>
                                <w:rStyle w:val="oypena"/>
                                <w:rFonts w:ascii="Calibri" w:hAnsi="Calibri" w:cs="Calibri"/>
                                <w:i/>
                                <w:iCs/>
                                <w:color w:val="000000" w:themeColor="text1"/>
                                <w:szCs w:val="22"/>
                              </w:rPr>
                              <w:t xml:space="preserve"> </w:t>
                            </w:r>
                            <w:r w:rsidRPr="00A74CDD">
                              <w:rPr>
                                <w:rStyle w:val="oypena"/>
                                <w:rFonts w:ascii="Calibri" w:hAnsi="Calibri" w:cs="Calibri"/>
                                <w:color w:val="000000" w:themeColor="text1"/>
                                <w:szCs w:val="22"/>
                              </w:rPr>
                              <w:t>(Community health worker, female)</w:t>
                            </w:r>
                          </w:p>
                          <w:p w14:paraId="27CEAFB5" w14:textId="20DC3073" w:rsidR="00A74CDD" w:rsidRPr="00F16A1A" w:rsidRDefault="00A74CDD"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color w:val="000000" w:themeColor="text1"/>
                                <w:szCs w:val="22"/>
                              </w:rPr>
                              <w:t xml:space="preserve">Participants also expressed forms of </w:t>
                            </w:r>
                            <w:r w:rsidRPr="00F16A1A">
                              <w:rPr>
                                <w:rFonts w:ascii="Calibri" w:hAnsi="Calibri" w:cs="Calibri"/>
                                <w:b/>
                                <w:bCs/>
                                <w:color w:val="000000" w:themeColor="text1"/>
                                <w:szCs w:val="22"/>
                              </w:rPr>
                              <w:t>heat-induced distress</w:t>
                            </w:r>
                            <w:r w:rsidR="00F16A1A" w:rsidRPr="00F16A1A">
                              <w:rPr>
                                <w:rFonts w:ascii="Calibri" w:hAnsi="Calibri" w:cs="Calibri"/>
                                <w:color w:val="000000" w:themeColor="text1"/>
                                <w:szCs w:val="22"/>
                              </w:rPr>
                              <w:t xml:space="preserve">. </w:t>
                            </w:r>
                            <w:r w:rsidRPr="00F16A1A">
                              <w:rPr>
                                <w:rFonts w:ascii="Calibri" w:hAnsi="Calibri" w:cs="Calibri"/>
                                <w:color w:val="000000" w:themeColor="text1"/>
                                <w:szCs w:val="22"/>
                              </w:rPr>
                              <w:t>Studies show that exposure to high ambient temperatures leads to adverse mental health outcomes</w:t>
                            </w:r>
                            <w:r w:rsidR="00F16A1A">
                              <w:rPr>
                                <w:rFonts w:ascii="Calibri" w:hAnsi="Calibri" w:cs="Calibri"/>
                                <w:color w:val="000000" w:themeColor="text1"/>
                                <w:szCs w:val="22"/>
                              </w:rPr>
                              <w:t xml:space="preserve">. </w:t>
                            </w:r>
                            <w:r w:rsidRPr="00F16A1A">
                              <w:rPr>
                                <w:rFonts w:ascii="Calibri" w:hAnsi="Calibri" w:cs="Calibri"/>
                                <w:color w:val="000000" w:themeColor="text1"/>
                                <w:szCs w:val="22"/>
                              </w:rPr>
                              <w:t>In one case, anxiety was seen to flare up</w:t>
                            </w:r>
                            <w:r w:rsidR="00075BF7">
                              <w:rPr>
                                <w:rFonts w:ascii="Calibri" w:hAnsi="Calibri" w:cs="Calibri"/>
                                <w:color w:val="000000" w:themeColor="text1"/>
                                <w:szCs w:val="22"/>
                              </w:rPr>
                              <w:t>,</w:t>
                            </w:r>
                            <w:r w:rsidRPr="00F16A1A">
                              <w:rPr>
                                <w:rFonts w:ascii="Calibri" w:hAnsi="Calibri" w:cs="Calibri"/>
                                <w:color w:val="000000" w:themeColor="text1"/>
                                <w:szCs w:val="22"/>
                              </w:rPr>
                              <w:t xml:space="preserve"> especially </w:t>
                            </w:r>
                            <w:r w:rsidR="00075BF7">
                              <w:rPr>
                                <w:rFonts w:ascii="Calibri" w:hAnsi="Calibri" w:cs="Calibri"/>
                                <w:color w:val="000000" w:themeColor="text1"/>
                                <w:szCs w:val="22"/>
                              </w:rPr>
                              <w:t>in heat:</w:t>
                            </w:r>
                          </w:p>
                          <w:p w14:paraId="3405901C" w14:textId="2D69A2B3" w:rsidR="00A74CDD" w:rsidRPr="00F16A1A" w:rsidRDefault="00A74CDD" w:rsidP="00204CEE">
                            <w:pPr>
                              <w:spacing w:before="100" w:beforeAutospacing="1" w:after="100" w:afterAutospacing="1"/>
                              <w:jc w:val="both"/>
                              <w:rPr>
                                <w:rFonts w:ascii="Calibri" w:hAnsi="Calibri" w:cs="Calibri"/>
                                <w:color w:val="000000" w:themeColor="text1"/>
                                <w:szCs w:val="22"/>
                              </w:rPr>
                            </w:pPr>
                            <w:r w:rsidRPr="00075BF7">
                              <w:rPr>
                                <w:rFonts w:ascii="Calibri" w:hAnsi="Calibri" w:cs="Calibri"/>
                                <w:color w:val="000000" w:themeColor="text1"/>
                                <w:szCs w:val="22"/>
                              </w:rPr>
                              <w:t>“</w:t>
                            </w:r>
                            <w:r w:rsidRPr="00F16A1A">
                              <w:rPr>
                                <w:rFonts w:ascii="Calibri" w:hAnsi="Calibri" w:cs="Calibri"/>
                                <w:i/>
                                <w:iCs/>
                                <w:color w:val="000000" w:themeColor="text1"/>
                                <w:szCs w:val="22"/>
                              </w:rPr>
                              <w:t xml:space="preserve">I have anxiety. Now that it’s too hot, my </w:t>
                            </w:r>
                            <w:r w:rsidRPr="00F16A1A">
                              <w:rPr>
                                <w:rFonts w:ascii="Calibri" w:hAnsi="Calibri" w:cs="Calibri"/>
                                <w:b/>
                                <w:bCs/>
                                <w:i/>
                                <w:iCs/>
                                <w:color w:val="000000" w:themeColor="text1"/>
                                <w:szCs w:val="22"/>
                              </w:rPr>
                              <w:t>anxiety is acting up</w:t>
                            </w:r>
                            <w:r w:rsidRPr="00F16A1A">
                              <w:rPr>
                                <w:rFonts w:ascii="Calibri" w:hAnsi="Calibri" w:cs="Calibri"/>
                                <w:i/>
                                <w:iCs/>
                                <w:color w:val="000000" w:themeColor="text1"/>
                                <w:szCs w:val="22"/>
                              </w:rPr>
                              <w:t xml:space="preserve"> because the heat is affecting my body. I’m getting </w:t>
                            </w:r>
                            <w:r w:rsidRPr="00F16A1A">
                              <w:rPr>
                                <w:rFonts w:ascii="Calibri" w:hAnsi="Calibri" w:cs="Calibri"/>
                                <w:b/>
                                <w:bCs/>
                                <w:i/>
                                <w:iCs/>
                                <w:color w:val="000000" w:themeColor="text1"/>
                                <w:szCs w:val="22"/>
                              </w:rPr>
                              <w:t>panic attacks</w:t>
                            </w:r>
                            <w:r w:rsidRPr="00F16A1A">
                              <w:rPr>
                                <w:rFonts w:ascii="Calibri" w:hAnsi="Calibri" w:cs="Calibri"/>
                                <w:i/>
                                <w:iCs/>
                                <w:color w:val="000000" w:themeColor="text1"/>
                                <w:szCs w:val="22"/>
                              </w:rPr>
                              <w:t>.</w:t>
                            </w:r>
                            <w:r w:rsidR="00075BF7" w:rsidRPr="00075BF7">
                              <w:rPr>
                                <w:rFonts w:ascii="Calibri" w:hAnsi="Calibri" w:cs="Calibri"/>
                                <w:color w:val="000000" w:themeColor="text1"/>
                                <w:szCs w:val="22"/>
                              </w:rPr>
                              <w:t>”</w:t>
                            </w:r>
                            <w:r w:rsidRPr="00F16A1A">
                              <w:rPr>
                                <w:rFonts w:ascii="Calibri" w:hAnsi="Calibri" w:cs="Calibri"/>
                                <w:i/>
                                <w:iCs/>
                                <w:color w:val="000000" w:themeColor="text1"/>
                                <w:szCs w:val="22"/>
                              </w:rPr>
                              <w:t xml:space="preserve"> </w:t>
                            </w:r>
                            <w:r w:rsidRPr="00F16A1A">
                              <w:rPr>
                                <w:rFonts w:ascii="Calibri" w:hAnsi="Calibri" w:cs="Calibri"/>
                                <w:color w:val="000000" w:themeColor="text1"/>
                                <w:szCs w:val="22"/>
                              </w:rPr>
                              <w:t>(Community leader, female)</w:t>
                            </w:r>
                          </w:p>
                          <w:p w14:paraId="452A7D40" w14:textId="5765A68B" w:rsidR="00A74CDD" w:rsidRP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color w:val="000000" w:themeColor="text1"/>
                                <w:szCs w:val="22"/>
                              </w:rPr>
                              <w:t>Fisherfolk</w:t>
                            </w:r>
                            <w:r w:rsidR="00A74CDD" w:rsidRPr="00F16A1A">
                              <w:rPr>
                                <w:rFonts w:ascii="Calibri" w:hAnsi="Calibri" w:cs="Calibri"/>
                                <w:color w:val="000000" w:themeColor="text1"/>
                                <w:szCs w:val="22"/>
                              </w:rPr>
                              <w:t xml:space="preserve"> talked about how the rise in heat is causing fish to move to deeper parts of the ocean where simple fishing gear cannot reach. There is a sense of helplessness about </w:t>
                            </w:r>
                            <w:r w:rsidRPr="00F16A1A">
                              <w:rPr>
                                <w:rFonts w:ascii="Calibri" w:hAnsi="Calibri" w:cs="Calibri"/>
                                <w:color w:val="000000" w:themeColor="text1"/>
                                <w:szCs w:val="22"/>
                              </w:rPr>
                              <w:t>their</w:t>
                            </w:r>
                            <w:r w:rsidR="00A74CDD" w:rsidRPr="00F16A1A">
                              <w:rPr>
                                <w:rFonts w:ascii="Calibri" w:hAnsi="Calibri" w:cs="Calibri"/>
                                <w:color w:val="000000" w:themeColor="text1"/>
                                <w:szCs w:val="22"/>
                              </w:rPr>
                              <w:t xml:space="preserve"> ability to provide for the family now and for the future of their children:</w:t>
                            </w:r>
                          </w:p>
                          <w:p w14:paraId="20CBCAA9" w14:textId="7BC1A842" w:rsidR="00A74CDD" w:rsidRPr="00302CFA" w:rsidRDefault="00A74CDD" w:rsidP="00204CEE">
                            <w:pPr>
                              <w:spacing w:before="100" w:beforeAutospacing="1" w:after="100" w:afterAutospacing="1"/>
                              <w:jc w:val="both"/>
                              <w:rPr>
                                <w:rFonts w:ascii="Calibri" w:hAnsi="Calibri" w:cs="Calibri"/>
                                <w:color w:val="000000"/>
                                <w:szCs w:val="22"/>
                              </w:rPr>
                            </w:pPr>
                            <w:r w:rsidRPr="00075BF7">
                              <w:rPr>
                                <w:rStyle w:val="oypena"/>
                                <w:rFonts w:ascii="Calibri" w:hAnsi="Calibri" w:cs="Calibri"/>
                                <w:color w:val="000000"/>
                                <w:szCs w:val="22"/>
                              </w:rPr>
                              <w:t>“</w:t>
                            </w:r>
                            <w:r w:rsidRPr="00F16A1A">
                              <w:rPr>
                                <w:rStyle w:val="oypena"/>
                                <w:rFonts w:ascii="Calibri" w:hAnsi="Calibri" w:cs="Calibri"/>
                                <w:b/>
                                <w:bCs/>
                                <w:i/>
                                <w:iCs/>
                                <w:color w:val="000000"/>
                                <w:szCs w:val="22"/>
                              </w:rPr>
                              <w:t>I feel sad</w:t>
                            </w:r>
                            <w:r w:rsidRPr="00E66E39">
                              <w:rPr>
                                <w:rStyle w:val="oypena"/>
                                <w:rFonts w:ascii="Calibri" w:hAnsi="Calibri" w:cs="Calibri"/>
                                <w:i/>
                                <w:iCs/>
                                <w:color w:val="000000"/>
                                <w:szCs w:val="22"/>
                              </w:rPr>
                              <w:t>, ma’am. Because as time goes on, fishing becomes more difficult. Fish are decreasing gradually. Life is getting harder now</w:t>
                            </w:r>
                            <w:r w:rsidRPr="00F16A1A">
                              <w:rPr>
                                <w:rStyle w:val="oypena"/>
                                <w:rFonts w:ascii="Calibri" w:hAnsi="Calibri" w:cs="Calibri"/>
                                <w:b/>
                                <w:bCs/>
                                <w:i/>
                                <w:iCs/>
                                <w:color w:val="000000"/>
                                <w:szCs w:val="22"/>
                              </w:rPr>
                              <w:t>. I am worried</w:t>
                            </w:r>
                            <w:r w:rsidRPr="00E66E39">
                              <w:rPr>
                                <w:rStyle w:val="oypena"/>
                                <w:rFonts w:ascii="Calibri" w:hAnsi="Calibri" w:cs="Calibri"/>
                                <w:i/>
                                <w:iCs/>
                                <w:color w:val="000000"/>
                                <w:szCs w:val="22"/>
                              </w:rPr>
                              <w:t xml:space="preserve"> because eventually, my children won’t be able to catch anything in the sea. There are no more fish. The fish are now in the deeper parts as the temperature rises.</w:t>
                            </w:r>
                            <w:r w:rsidRPr="00075BF7">
                              <w:rPr>
                                <w:rStyle w:val="oypena"/>
                                <w:rFonts w:ascii="Calibri" w:hAnsi="Calibri" w:cs="Calibri"/>
                                <w:color w:val="000000"/>
                                <w:szCs w:val="22"/>
                              </w:rPr>
                              <w:t xml:space="preserve">” </w:t>
                            </w:r>
                            <w:r w:rsidRPr="00E66E39">
                              <w:rPr>
                                <w:rStyle w:val="oypena"/>
                                <w:rFonts w:ascii="Calibri" w:hAnsi="Calibri" w:cs="Calibri"/>
                                <w:color w:val="000000"/>
                                <w:szCs w:val="22"/>
                              </w:rPr>
                              <w:t>(Fisherfolk, male)</w:t>
                            </w:r>
                          </w:p>
                          <w:p w14:paraId="2045E241" w14:textId="77777777" w:rsidR="00A74CDD" w:rsidRPr="001004D8" w:rsidRDefault="00A74CDD" w:rsidP="00A74CDD">
                            <w:pPr>
                              <w:spacing w:before="100" w:beforeAutospacing="1" w:after="100" w:afterAutospacing="1"/>
                              <w:rPr>
                                <w:rFonts w:ascii="Calibri" w:hAnsi="Calibri" w:cs="Calibri"/>
                                <w:szCs w:val="22"/>
                              </w:rPr>
                            </w:pPr>
                          </w:p>
                          <w:p w14:paraId="6436DD25" w14:textId="77777777" w:rsidR="00A74CDD" w:rsidRPr="00A74CDD" w:rsidRDefault="00A74CDD" w:rsidP="00A74CDD">
                            <w:pPr>
                              <w:spacing w:before="100" w:beforeAutospacing="1" w:after="100" w:afterAutospacing="1"/>
                              <w:rPr>
                                <w:rStyle w:val="oypena"/>
                                <w:rFonts w:ascii="Calibri" w:hAnsi="Calibri" w:cs="Calibri"/>
                                <w:color w:val="000000" w:themeColor="text1"/>
                                <w:szCs w:val="22"/>
                              </w:rPr>
                            </w:pPr>
                          </w:p>
                          <w:p w14:paraId="5DF37F83" w14:textId="09468335" w:rsidR="00A74CDD" w:rsidRPr="00A74CDD" w:rsidRDefault="00A74CDD" w:rsidP="00A74CDD">
                            <w:pPr>
                              <w:rPr>
                                <w:rFonts w:ascii="Calibri" w:hAnsi="Calibri" w:cs="Calibri"/>
                                <w:szCs w:val="22"/>
                                <w:lang w:val="en-US"/>
                              </w:rPr>
                            </w:pPr>
                          </w:p>
                        </w:txbxContent>
                      </v:textbox>
                    </v:rect>
                  </w:pict>
                </mc:Fallback>
              </mc:AlternateContent>
            </w:r>
          </w:p>
          <w:p w14:paraId="50F0C2AF" w14:textId="12182E4E" w:rsidR="00601F10" w:rsidRDefault="00601F10" w:rsidP="00601F10">
            <w:pPr>
              <w:pStyle w:val="NormalWeb"/>
              <w:rPr>
                <w:rFonts w:ascii="Calibri" w:hAnsi="Calibri" w:cs="Calibri"/>
                <w:b/>
                <w:bCs/>
                <w:sz w:val="22"/>
                <w:szCs w:val="22"/>
              </w:rPr>
            </w:pPr>
          </w:p>
          <w:p w14:paraId="7A5B2363" w14:textId="39065C72" w:rsidR="00601F10" w:rsidRPr="00601F10" w:rsidRDefault="00601F10" w:rsidP="009E2817">
            <w:pPr>
              <w:pStyle w:val="NormalWeb"/>
            </w:pPr>
          </w:p>
          <w:p w14:paraId="6D5B2205" w14:textId="77777777" w:rsidR="002C5F4A" w:rsidRPr="001004D8" w:rsidRDefault="002C5F4A" w:rsidP="002C5F4A">
            <w:pPr>
              <w:spacing w:before="100" w:beforeAutospacing="1" w:after="100" w:afterAutospacing="1"/>
              <w:rPr>
                <w:rFonts w:ascii="Calibri" w:hAnsi="Calibri" w:cs="Calibri"/>
                <w:szCs w:val="22"/>
              </w:rPr>
            </w:pPr>
          </w:p>
          <w:p w14:paraId="79C71F7F" w14:textId="77777777" w:rsidR="002C5F4A" w:rsidRPr="001004D8" w:rsidRDefault="002C5F4A" w:rsidP="002C5F4A">
            <w:pPr>
              <w:spacing w:before="100" w:beforeAutospacing="1" w:after="100" w:afterAutospacing="1"/>
              <w:rPr>
                <w:rFonts w:ascii="Calibri" w:hAnsi="Calibri" w:cs="Calibri"/>
                <w:szCs w:val="22"/>
              </w:rPr>
            </w:pPr>
          </w:p>
          <w:p w14:paraId="3DC96137" w14:textId="77777777" w:rsidR="002C5F4A" w:rsidRPr="001004D8" w:rsidRDefault="002C5F4A" w:rsidP="002C5F4A">
            <w:pPr>
              <w:spacing w:before="100" w:beforeAutospacing="1" w:after="100" w:afterAutospacing="1"/>
              <w:rPr>
                <w:rFonts w:ascii="Calibri" w:hAnsi="Calibri" w:cs="Calibri"/>
                <w:b/>
                <w:bCs/>
                <w:szCs w:val="22"/>
              </w:rPr>
            </w:pPr>
          </w:p>
          <w:p w14:paraId="2DADA260" w14:textId="75360ADA" w:rsidR="000D574C" w:rsidRPr="001004D8" w:rsidRDefault="000D574C" w:rsidP="000D574C">
            <w:pPr>
              <w:spacing w:before="100" w:beforeAutospacing="1" w:after="100" w:afterAutospacing="1"/>
              <w:rPr>
                <w:rStyle w:val="oypena"/>
                <w:rFonts w:ascii="Calibri" w:hAnsi="Calibri" w:cs="Calibri"/>
                <w:szCs w:val="22"/>
              </w:rPr>
            </w:pPr>
          </w:p>
          <w:p w14:paraId="05616677" w14:textId="695C6DB9" w:rsidR="00A15C08" w:rsidRPr="001004D8" w:rsidRDefault="00A15C08" w:rsidP="00A15C08">
            <w:pPr>
              <w:spacing w:before="100" w:beforeAutospacing="1" w:after="100" w:afterAutospacing="1"/>
              <w:rPr>
                <w:rStyle w:val="oypena"/>
                <w:rFonts w:ascii="Calibri" w:hAnsi="Calibri" w:cs="Calibri"/>
                <w:szCs w:val="22"/>
              </w:rPr>
            </w:pPr>
          </w:p>
          <w:p w14:paraId="087806B2" w14:textId="6BDF74D5" w:rsidR="00A15C08" w:rsidRPr="001004D8" w:rsidRDefault="00A15C08" w:rsidP="00A15C08">
            <w:pPr>
              <w:spacing w:before="100" w:beforeAutospacing="1" w:after="100" w:afterAutospacing="1"/>
              <w:rPr>
                <w:rFonts w:ascii="Calibri" w:hAnsi="Calibri" w:cs="Calibri"/>
                <w:szCs w:val="22"/>
              </w:rPr>
            </w:pPr>
          </w:p>
          <w:p w14:paraId="102D8B84" w14:textId="37E82E3A" w:rsidR="00A15C08" w:rsidRPr="001004D8" w:rsidRDefault="00A15C08" w:rsidP="00A15C08">
            <w:pPr>
              <w:spacing w:before="100" w:beforeAutospacing="1" w:after="100" w:afterAutospacing="1"/>
              <w:rPr>
                <w:rFonts w:ascii="Calibri" w:hAnsi="Calibri" w:cs="Calibri"/>
                <w:szCs w:val="22"/>
              </w:rPr>
            </w:pPr>
          </w:p>
          <w:p w14:paraId="10DE538D" w14:textId="77777777" w:rsidR="00A15C08" w:rsidRPr="001004D8" w:rsidRDefault="00A15C08" w:rsidP="000B1186">
            <w:pPr>
              <w:pStyle w:val="BulletPoints"/>
              <w:numPr>
                <w:ilvl w:val="0"/>
                <w:numId w:val="0"/>
              </w:numPr>
              <w:spacing w:after="0"/>
              <w:jc w:val="left"/>
              <w:rPr>
                <w:rFonts w:ascii="Calibri" w:hAnsi="Calibri" w:cs="Calibri"/>
                <w:iCs/>
                <w:sz w:val="22"/>
                <w:szCs w:val="22"/>
              </w:rPr>
            </w:pPr>
          </w:p>
          <w:p w14:paraId="0207693F" w14:textId="77777777" w:rsidR="00A15C08" w:rsidRPr="001004D8" w:rsidRDefault="00A15C08" w:rsidP="000B1186">
            <w:pPr>
              <w:pStyle w:val="BulletPoints"/>
              <w:numPr>
                <w:ilvl w:val="0"/>
                <w:numId w:val="0"/>
              </w:numPr>
              <w:spacing w:after="0"/>
              <w:jc w:val="left"/>
              <w:rPr>
                <w:rFonts w:ascii="Calibri" w:hAnsi="Calibri" w:cs="Calibri"/>
                <w:iCs/>
                <w:sz w:val="22"/>
                <w:szCs w:val="22"/>
              </w:rPr>
            </w:pPr>
          </w:p>
          <w:p w14:paraId="37F934BE" w14:textId="77777777" w:rsidR="006344A5" w:rsidRPr="001004D8" w:rsidRDefault="006344A5" w:rsidP="00CF05B4">
            <w:pPr>
              <w:pStyle w:val="BulletPoints"/>
              <w:numPr>
                <w:ilvl w:val="0"/>
                <w:numId w:val="0"/>
              </w:numPr>
              <w:spacing w:after="0"/>
              <w:jc w:val="left"/>
              <w:rPr>
                <w:rFonts w:ascii="Calibri" w:hAnsi="Calibri" w:cs="Calibri"/>
                <w:sz w:val="22"/>
                <w:szCs w:val="22"/>
              </w:rPr>
            </w:pPr>
          </w:p>
        </w:tc>
      </w:tr>
      <w:tr w:rsidR="006344A5" w:rsidRPr="001004D8" w14:paraId="37F934C7" w14:textId="77777777" w:rsidTr="00302CFA">
        <w:tc>
          <w:tcPr>
            <w:tcW w:w="5103" w:type="dxa"/>
          </w:tcPr>
          <w:p w14:paraId="37F934C6" w14:textId="77777777" w:rsidR="006344A5" w:rsidRPr="001004D8" w:rsidRDefault="006344A5" w:rsidP="00117A0D">
            <w:pPr>
              <w:pStyle w:val="BulletPoints"/>
              <w:numPr>
                <w:ilvl w:val="0"/>
                <w:numId w:val="0"/>
              </w:numPr>
              <w:spacing w:after="0"/>
              <w:jc w:val="left"/>
              <w:rPr>
                <w:rFonts w:ascii="Calibri" w:hAnsi="Calibri" w:cs="Calibri"/>
                <w:sz w:val="22"/>
                <w:szCs w:val="22"/>
              </w:rPr>
            </w:pPr>
          </w:p>
        </w:tc>
      </w:tr>
      <w:tr w:rsidR="006344A5" w:rsidRPr="001004D8" w14:paraId="37F934D1" w14:textId="77777777" w:rsidTr="00302CFA">
        <w:tc>
          <w:tcPr>
            <w:tcW w:w="5103" w:type="dxa"/>
          </w:tcPr>
          <w:p w14:paraId="37F934CE" w14:textId="1D8DB80F" w:rsidR="006344A5" w:rsidRPr="001004D8" w:rsidRDefault="006344A5" w:rsidP="00CF05B4">
            <w:pPr>
              <w:pStyle w:val="BulletPoints"/>
              <w:numPr>
                <w:ilvl w:val="0"/>
                <w:numId w:val="0"/>
              </w:numPr>
              <w:spacing w:after="0"/>
              <w:jc w:val="left"/>
              <w:rPr>
                <w:rFonts w:ascii="Calibri" w:hAnsi="Calibri" w:cs="Calibri"/>
                <w:iCs/>
                <w:sz w:val="22"/>
                <w:szCs w:val="22"/>
              </w:rPr>
            </w:pPr>
          </w:p>
          <w:p w14:paraId="4EA49AC8" w14:textId="4B1E0197" w:rsidR="006344A5" w:rsidRDefault="006344A5" w:rsidP="00117A0D">
            <w:pPr>
              <w:pStyle w:val="BulletPoints"/>
              <w:numPr>
                <w:ilvl w:val="0"/>
                <w:numId w:val="0"/>
              </w:numPr>
              <w:spacing w:after="0"/>
              <w:jc w:val="left"/>
              <w:rPr>
                <w:rFonts w:ascii="Calibri" w:hAnsi="Calibri" w:cs="Calibri"/>
                <w:sz w:val="22"/>
                <w:szCs w:val="22"/>
              </w:rPr>
            </w:pPr>
          </w:p>
          <w:p w14:paraId="37F934D0" w14:textId="1C7646E9" w:rsidR="00F16A1A" w:rsidRPr="001004D8" w:rsidRDefault="00F16A1A" w:rsidP="00117A0D">
            <w:pPr>
              <w:pStyle w:val="BulletPoints"/>
              <w:numPr>
                <w:ilvl w:val="0"/>
                <w:numId w:val="0"/>
              </w:numPr>
              <w:spacing w:after="0"/>
              <w:jc w:val="left"/>
              <w:rPr>
                <w:rFonts w:ascii="Calibri" w:hAnsi="Calibri" w:cs="Calibri"/>
                <w:sz w:val="22"/>
                <w:szCs w:val="22"/>
              </w:rPr>
            </w:pPr>
          </w:p>
        </w:tc>
      </w:tr>
    </w:tbl>
    <w:p w14:paraId="1A4622B7" w14:textId="48E32F41" w:rsidR="00831C12" w:rsidRDefault="00F16A1A" w:rsidP="00831C12">
      <w:pPr>
        <w:pStyle w:val="BulletPoints"/>
        <w:numPr>
          <w:ilvl w:val="0"/>
          <w:numId w:val="0"/>
        </w:numPr>
        <w:ind w:right="1134"/>
        <w:jc w:val="left"/>
        <w:rPr>
          <w:b/>
        </w:rPr>
        <w:sectPr w:rsidR="00831C12" w:rsidSect="004B1C64">
          <w:footerReference w:type="default" r:id="rId20"/>
          <w:type w:val="continuous"/>
          <w:pgSz w:w="11907" w:h="16840" w:code="9"/>
          <w:pgMar w:top="1440" w:right="851" w:bottom="851" w:left="851" w:header="136" w:footer="0" w:gutter="0"/>
          <w:pgNumType w:start="1"/>
          <w:cols w:num="2" w:space="720"/>
          <w:formProt w:val="0"/>
          <w:titlePg/>
          <w:docGrid w:linePitch="299"/>
        </w:sectPr>
      </w:pPr>
      <w:r>
        <w:rPr>
          <w:rFonts w:ascii="Calibri" w:hAnsi="Calibri" w:cs="Calibri"/>
          <w:b/>
          <w:noProof/>
          <w:color w:val="864EA8" w:themeColor="accent1" w:themeShade="BF"/>
          <w:sz w:val="22"/>
          <w:szCs w:val="22"/>
        </w:rPr>
        <w:lastRenderedPageBreak/>
        <mc:AlternateContent>
          <mc:Choice Requires="wps">
            <w:drawing>
              <wp:anchor distT="0" distB="0" distL="114300" distR="114300" simplePos="0" relativeHeight="251664384" behindDoc="0" locked="0" layoutInCell="1" allowOverlap="1" wp14:anchorId="49AF44E1" wp14:editId="54EDFB13">
                <wp:simplePos x="0" y="0"/>
                <wp:positionH relativeFrom="column">
                  <wp:posOffset>3541395</wp:posOffset>
                </wp:positionH>
                <wp:positionV relativeFrom="paragraph">
                  <wp:posOffset>-3065</wp:posOffset>
                </wp:positionV>
                <wp:extent cx="3009900" cy="8619066"/>
                <wp:effectExtent l="0" t="0" r="0" b="4445"/>
                <wp:wrapNone/>
                <wp:docPr id="2086249832" name="Rectangle 2"/>
                <wp:cNvGraphicFramePr/>
                <a:graphic xmlns:a="http://schemas.openxmlformats.org/drawingml/2006/main">
                  <a:graphicData uri="http://schemas.microsoft.com/office/word/2010/wordprocessingShape">
                    <wps:wsp>
                      <wps:cNvSpPr/>
                      <wps:spPr>
                        <a:xfrm>
                          <a:off x="0" y="0"/>
                          <a:ext cx="3009900" cy="8619066"/>
                        </a:xfrm>
                        <a:prstGeom prst="rect">
                          <a:avLst/>
                        </a:prstGeom>
                        <a:solidFill>
                          <a:srgbClr val="A9A8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63C05B" w14:textId="0EADE146" w:rsidR="00302558" w:rsidRDefault="00302558" w:rsidP="00204CEE">
                            <w:pPr>
                              <w:spacing w:before="100" w:beforeAutospacing="1" w:after="100" w:afterAutospacing="1"/>
                              <w:jc w:val="both"/>
                              <w:rPr>
                                <w:rStyle w:val="oypena"/>
                                <w:rFonts w:ascii="Calibri" w:hAnsi="Calibri" w:cs="Calibri"/>
                                <w:b/>
                                <w:bCs/>
                                <w:color w:val="000000"/>
                                <w:szCs w:val="22"/>
                              </w:rPr>
                            </w:pPr>
                            <w:r w:rsidRPr="009C5DA1">
                              <w:rPr>
                                <w:rStyle w:val="oypena"/>
                                <w:rFonts w:ascii="Calibri" w:hAnsi="Calibri" w:cs="Calibri"/>
                                <w:b/>
                                <w:bCs/>
                                <w:color w:val="000000"/>
                                <w:szCs w:val="22"/>
                              </w:rPr>
                              <w:t xml:space="preserve">3. Barriers to </w:t>
                            </w:r>
                            <w:r>
                              <w:rPr>
                                <w:rStyle w:val="oypena"/>
                                <w:rFonts w:ascii="Calibri" w:hAnsi="Calibri" w:cs="Calibri"/>
                                <w:b/>
                                <w:bCs/>
                                <w:color w:val="000000"/>
                                <w:szCs w:val="22"/>
                              </w:rPr>
                              <w:t>R</w:t>
                            </w:r>
                            <w:r w:rsidRPr="009C5DA1">
                              <w:rPr>
                                <w:rStyle w:val="oypena"/>
                                <w:rFonts w:ascii="Calibri" w:hAnsi="Calibri" w:cs="Calibri"/>
                                <w:b/>
                                <w:bCs/>
                                <w:color w:val="000000"/>
                                <w:szCs w:val="22"/>
                              </w:rPr>
                              <w:t>esilience</w:t>
                            </w:r>
                          </w:p>
                          <w:p w14:paraId="71B26B5C" w14:textId="722B908A" w:rsidR="00302558" w:rsidRPr="000F5606" w:rsidRDefault="007657E8" w:rsidP="00204CEE">
                            <w:pPr>
                              <w:spacing w:before="100" w:beforeAutospacing="1" w:after="100" w:afterAutospacing="1"/>
                              <w:jc w:val="both"/>
                              <w:rPr>
                                <w:rFonts w:ascii="Calibri" w:hAnsi="Calibri" w:cs="Calibri"/>
                                <w:color w:val="000000"/>
                                <w:szCs w:val="22"/>
                              </w:rPr>
                            </w:pPr>
                            <w:r w:rsidRPr="007657E8">
                              <w:rPr>
                                <w:rFonts w:ascii="Calibri" w:hAnsi="Calibri" w:cs="Calibri"/>
                                <w:color w:val="000000"/>
                                <w:szCs w:val="22"/>
                              </w:rPr>
                              <w:t xml:space="preserve">Participants </w:t>
                            </w:r>
                            <w:r w:rsidR="00557122">
                              <w:rPr>
                                <w:rFonts w:ascii="Calibri" w:hAnsi="Calibri" w:cs="Calibri"/>
                                <w:color w:val="000000"/>
                                <w:szCs w:val="22"/>
                              </w:rPr>
                              <w:t>readily identified</w:t>
                            </w:r>
                            <w:r w:rsidRPr="007657E8">
                              <w:rPr>
                                <w:rFonts w:ascii="Calibri" w:hAnsi="Calibri" w:cs="Calibri"/>
                                <w:color w:val="000000"/>
                                <w:szCs w:val="22"/>
                              </w:rPr>
                              <w:t xml:space="preserve"> the self-driven strategies that aided their coping</w:t>
                            </w:r>
                            <w:r>
                              <w:rPr>
                                <w:rFonts w:ascii="Calibri" w:hAnsi="Calibri" w:cs="Calibri"/>
                                <w:color w:val="000000"/>
                                <w:szCs w:val="22"/>
                              </w:rPr>
                              <w:t xml:space="preserve">. </w:t>
                            </w:r>
                            <w:r w:rsidR="00302558">
                              <w:rPr>
                                <w:rStyle w:val="oypena"/>
                                <w:rFonts w:ascii="Calibri" w:hAnsi="Calibri" w:cs="Calibri"/>
                                <w:color w:val="000000"/>
                                <w:szCs w:val="22"/>
                              </w:rPr>
                              <w:t>They did not identify any gaps in health services or disaster management responses from the government; instead, the barriers they identified</w:t>
                            </w:r>
                            <w:r w:rsidR="00302558" w:rsidRPr="001004D8">
                              <w:rPr>
                                <w:rStyle w:val="oypena"/>
                                <w:rFonts w:ascii="Calibri" w:hAnsi="Calibri" w:cs="Calibri"/>
                                <w:color w:val="000000"/>
                                <w:szCs w:val="22"/>
                              </w:rPr>
                              <w:t xml:space="preserve"> were vulnerabilities beyond their control, such as </w:t>
                            </w:r>
                            <w:r w:rsidR="00302558" w:rsidRPr="00302558">
                              <w:rPr>
                                <w:rStyle w:val="oypena"/>
                                <w:rFonts w:ascii="Calibri" w:hAnsi="Calibri" w:cs="Calibri"/>
                                <w:b/>
                                <w:bCs/>
                                <w:color w:val="000000"/>
                                <w:szCs w:val="22"/>
                              </w:rPr>
                              <w:t>entrenched poverty</w:t>
                            </w:r>
                            <w:r w:rsidR="00302558" w:rsidRPr="001004D8">
                              <w:rPr>
                                <w:rStyle w:val="oypena"/>
                                <w:rFonts w:ascii="Calibri" w:hAnsi="Calibri" w:cs="Calibri"/>
                                <w:color w:val="000000"/>
                                <w:szCs w:val="22"/>
                              </w:rPr>
                              <w:t xml:space="preserve"> and </w:t>
                            </w:r>
                            <w:r w:rsidR="00302558" w:rsidRPr="00302558">
                              <w:rPr>
                                <w:rStyle w:val="oypena"/>
                                <w:rFonts w:ascii="Calibri" w:hAnsi="Calibri" w:cs="Calibri"/>
                                <w:b/>
                                <w:bCs/>
                                <w:color w:val="000000"/>
                                <w:szCs w:val="22"/>
                              </w:rPr>
                              <w:t>lack of social opportunities</w:t>
                            </w:r>
                            <w:r w:rsidR="00302558" w:rsidRPr="001004D8">
                              <w:rPr>
                                <w:rStyle w:val="oypena"/>
                                <w:rFonts w:ascii="Calibri" w:hAnsi="Calibri" w:cs="Calibri"/>
                                <w:color w:val="000000"/>
                                <w:szCs w:val="22"/>
                              </w:rPr>
                              <w:t xml:space="preserve"> like education and alternative livelihoods, </w:t>
                            </w:r>
                            <w:r w:rsidR="00302558">
                              <w:rPr>
                                <w:rStyle w:val="oypena"/>
                                <w:rFonts w:ascii="Calibri" w:hAnsi="Calibri" w:cs="Calibri"/>
                                <w:color w:val="000000"/>
                                <w:szCs w:val="22"/>
                              </w:rPr>
                              <w:t>expressed</w:t>
                            </w:r>
                            <w:r w:rsidR="00302558" w:rsidRPr="001004D8">
                              <w:rPr>
                                <w:rStyle w:val="oypena"/>
                                <w:rFonts w:ascii="Calibri" w:hAnsi="Calibri" w:cs="Calibri"/>
                                <w:color w:val="000000"/>
                                <w:szCs w:val="22"/>
                              </w:rPr>
                              <w:t xml:space="preserve"> as conditions they have “</w:t>
                            </w:r>
                            <w:r w:rsidR="00302558" w:rsidRPr="00557122">
                              <w:rPr>
                                <w:rStyle w:val="oypena"/>
                                <w:rFonts w:ascii="Calibri" w:hAnsi="Calibri" w:cs="Calibri"/>
                                <w:i/>
                                <w:iCs/>
                                <w:color w:val="000000"/>
                                <w:szCs w:val="22"/>
                              </w:rPr>
                              <w:t>no choice</w:t>
                            </w:r>
                            <w:r w:rsidR="00302558" w:rsidRPr="001004D8">
                              <w:rPr>
                                <w:rStyle w:val="oypena"/>
                                <w:rFonts w:ascii="Calibri" w:hAnsi="Calibri" w:cs="Calibri"/>
                                <w:color w:val="000000"/>
                                <w:szCs w:val="22"/>
                              </w:rPr>
                              <w:t>” but to endure</w:t>
                            </w:r>
                            <w:r w:rsidR="00302558">
                              <w:rPr>
                                <w:rStyle w:val="oypena"/>
                                <w:rFonts w:ascii="Calibri" w:hAnsi="Calibri" w:cs="Calibri"/>
                                <w:color w:val="000000"/>
                                <w:szCs w:val="22"/>
                              </w:rPr>
                              <w:t xml:space="preserve">. </w:t>
                            </w:r>
                            <w:r w:rsidR="00302558" w:rsidRPr="00302558">
                              <w:rPr>
                                <w:rStyle w:val="oypena"/>
                                <w:rFonts w:ascii="Calibri" w:hAnsi="Calibri" w:cs="Calibri"/>
                                <w:color w:val="000000" w:themeColor="text1"/>
                                <w:szCs w:val="22"/>
                              </w:rPr>
                              <w:t>This is seen in</w:t>
                            </w:r>
                            <w:r w:rsidR="00302558" w:rsidRPr="00302558">
                              <w:rPr>
                                <w:rFonts w:ascii="Calibri" w:hAnsi="Calibri" w:cs="Calibri"/>
                                <w:color w:val="000000" w:themeColor="text1"/>
                                <w:szCs w:val="22"/>
                              </w:rPr>
                              <w:t xml:space="preserve"> the case of a fisherman who is distraught</w:t>
                            </w:r>
                            <w:r w:rsidR="00302558">
                              <w:rPr>
                                <w:rFonts w:ascii="Calibri" w:hAnsi="Calibri" w:cs="Calibri"/>
                                <w:color w:val="000000" w:themeColor="text1"/>
                                <w:szCs w:val="22"/>
                              </w:rPr>
                              <w:t xml:space="preserve"> over worsening living conditions</w:t>
                            </w:r>
                            <w:r w:rsidR="00302558" w:rsidRPr="00302558">
                              <w:rPr>
                                <w:rFonts w:ascii="Calibri" w:hAnsi="Calibri" w:cs="Calibri"/>
                                <w:color w:val="000000" w:themeColor="text1"/>
                                <w:szCs w:val="22"/>
                              </w:rPr>
                              <w:t>:</w:t>
                            </w:r>
                          </w:p>
                          <w:p w14:paraId="64CDA8D9" w14:textId="77777777" w:rsidR="00302558" w:rsidRDefault="00302558" w:rsidP="00204CEE">
                            <w:pPr>
                              <w:spacing w:before="100" w:beforeAutospacing="1" w:after="100" w:afterAutospacing="1"/>
                              <w:jc w:val="both"/>
                              <w:rPr>
                                <w:rStyle w:val="oypena"/>
                                <w:rFonts w:ascii="Calibri" w:hAnsi="Calibri" w:cs="Calibri"/>
                                <w:color w:val="000000"/>
                                <w:szCs w:val="22"/>
                              </w:rPr>
                            </w:pPr>
                            <w:r w:rsidRPr="001004D8">
                              <w:rPr>
                                <w:rStyle w:val="oypena"/>
                                <w:rFonts w:ascii="Calibri" w:hAnsi="Calibri" w:cs="Calibri"/>
                                <w:b/>
                                <w:bCs/>
                                <w:i/>
                                <w:iCs/>
                                <w:color w:val="000000"/>
                                <w:szCs w:val="22"/>
                              </w:rPr>
                              <w:t xml:space="preserve">“It feels sad. Sad. </w:t>
                            </w:r>
                            <w:r w:rsidRPr="001004D8">
                              <w:rPr>
                                <w:rStyle w:val="oypena"/>
                                <w:rFonts w:ascii="Calibri" w:hAnsi="Calibri" w:cs="Calibri"/>
                                <w:i/>
                                <w:iCs/>
                                <w:color w:val="000000"/>
                                <w:szCs w:val="22"/>
                              </w:rPr>
                              <w:t xml:space="preserve">And life is getting more difficult. You can't do anything, just endure. </w:t>
                            </w:r>
                            <w:r w:rsidRPr="001004D8">
                              <w:rPr>
                                <w:rStyle w:val="oypena"/>
                                <w:rFonts w:ascii="Calibri" w:hAnsi="Calibri" w:cs="Calibri"/>
                                <w:b/>
                                <w:bCs/>
                                <w:i/>
                                <w:iCs/>
                                <w:color w:val="000000"/>
                                <w:szCs w:val="22"/>
                              </w:rPr>
                              <w:t xml:space="preserve">Even if you jump up and down on your boat, you can't do anything. </w:t>
                            </w:r>
                            <w:r w:rsidRPr="001004D8">
                              <w:rPr>
                                <w:rStyle w:val="oypena"/>
                                <w:rFonts w:ascii="Calibri" w:hAnsi="Calibri" w:cs="Calibri"/>
                                <w:i/>
                                <w:iCs/>
                                <w:color w:val="000000"/>
                                <w:szCs w:val="22"/>
                              </w:rPr>
                              <w:t xml:space="preserve">[...] As time goes on, </w:t>
                            </w:r>
                            <w:r w:rsidRPr="001004D8">
                              <w:rPr>
                                <w:rStyle w:val="oypena"/>
                                <w:rFonts w:ascii="Calibri" w:hAnsi="Calibri" w:cs="Calibri"/>
                                <w:b/>
                                <w:bCs/>
                                <w:i/>
                                <w:iCs/>
                                <w:color w:val="000000"/>
                                <w:szCs w:val="22"/>
                              </w:rPr>
                              <w:t xml:space="preserve">the poor become even poorer. </w:t>
                            </w:r>
                            <w:r w:rsidRPr="001004D8">
                              <w:rPr>
                                <w:rStyle w:val="oypena"/>
                                <w:rFonts w:ascii="Calibri" w:hAnsi="Calibri" w:cs="Calibri"/>
                                <w:i/>
                                <w:iCs/>
                                <w:color w:val="000000"/>
                                <w:szCs w:val="22"/>
                              </w:rPr>
                              <w:t xml:space="preserve">They're already struggling. Life is difficult; it's getting harder and harder. The catch from the sea is decreasing.” </w:t>
                            </w:r>
                            <w:r w:rsidRPr="001004D8">
                              <w:rPr>
                                <w:rStyle w:val="oypena"/>
                                <w:rFonts w:ascii="Calibri" w:hAnsi="Calibri" w:cs="Calibri"/>
                                <w:color w:val="000000"/>
                                <w:szCs w:val="22"/>
                              </w:rPr>
                              <w:t>(Fisherfolk, male)</w:t>
                            </w:r>
                          </w:p>
                          <w:p w14:paraId="67DB106D" w14:textId="1DD7384C" w:rsidR="00302558" w:rsidRPr="00302558" w:rsidRDefault="00302558" w:rsidP="00204CEE">
                            <w:pPr>
                              <w:spacing w:before="100" w:beforeAutospacing="1" w:after="100" w:afterAutospacing="1"/>
                              <w:jc w:val="both"/>
                              <w:rPr>
                                <w:rFonts w:ascii="Calibri" w:hAnsi="Calibri" w:cs="Calibri"/>
                                <w:color w:val="000000"/>
                                <w:szCs w:val="22"/>
                              </w:rPr>
                            </w:pPr>
                            <w:r>
                              <w:rPr>
                                <w:rFonts w:ascii="Calibri" w:hAnsi="Calibri" w:cs="Calibri"/>
                                <w:noProof/>
                                <w:color w:val="000000"/>
                                <w:szCs w:val="22"/>
                              </w:rPr>
                              <w:drawing>
                                <wp:inline distT="0" distB="0" distL="0" distR="0" wp14:anchorId="41637FB7" wp14:editId="54DF1A73">
                                  <wp:extent cx="2777241" cy="1296000"/>
                                  <wp:effectExtent l="0" t="0" r="4445" b="0"/>
                                  <wp:docPr id="1100414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516" name="Picture 1117789516"/>
                                          <pic:cNvPicPr/>
                                        </pic:nvPicPr>
                                        <pic:blipFill rotWithShape="1">
                                          <a:blip r:embed="rId21">
                                            <a:extLst>
                                              <a:ext uri="{28A0092B-C50C-407E-A947-70E740481C1C}">
                                                <a14:useLocalDpi xmlns:a14="http://schemas.microsoft.com/office/drawing/2010/main" val="0"/>
                                              </a:ext>
                                            </a:extLst>
                                          </a:blip>
                                          <a:srcRect t="27456" b="10322"/>
                                          <a:stretch/>
                                        </pic:blipFill>
                                        <pic:spPr bwMode="auto">
                                          <a:xfrm>
                                            <a:off x="0" y="0"/>
                                            <a:ext cx="2801620" cy="1307376"/>
                                          </a:xfrm>
                                          <a:prstGeom prst="rect">
                                            <a:avLst/>
                                          </a:prstGeom>
                                          <a:ln>
                                            <a:noFill/>
                                          </a:ln>
                                          <a:extLst>
                                            <a:ext uri="{53640926-AAD7-44D8-BBD7-CCE9431645EC}">
                                              <a14:shadowObscured xmlns:a14="http://schemas.microsoft.com/office/drawing/2010/main"/>
                                            </a:ext>
                                          </a:extLst>
                                        </pic:spPr>
                                      </pic:pic>
                                    </a:graphicData>
                                  </a:graphic>
                                </wp:inline>
                              </w:drawing>
                            </w:r>
                            <w:r w:rsidRPr="00302558">
                              <w:rPr>
                                <w:rFonts w:ascii="Calibri" w:hAnsi="Calibri" w:cs="Calibri"/>
                                <w:i/>
                                <w:iCs/>
                                <w:color w:val="000000" w:themeColor="text1"/>
                                <w:sz w:val="18"/>
                                <w:szCs w:val="18"/>
                              </w:rPr>
                              <w:t xml:space="preserve">Figure </w:t>
                            </w:r>
                            <w:r w:rsidR="00A968E1">
                              <w:rPr>
                                <w:rFonts w:ascii="Calibri" w:hAnsi="Calibri" w:cs="Calibri"/>
                                <w:i/>
                                <w:iCs/>
                                <w:color w:val="000000" w:themeColor="text1"/>
                                <w:sz w:val="18"/>
                                <w:szCs w:val="18"/>
                              </w:rPr>
                              <w:t>4</w:t>
                            </w:r>
                            <w:r w:rsidRPr="00302558">
                              <w:rPr>
                                <w:rFonts w:ascii="Calibri" w:hAnsi="Calibri" w:cs="Calibri"/>
                                <w:i/>
                                <w:iCs/>
                                <w:color w:val="000000" w:themeColor="text1"/>
                                <w:sz w:val="18"/>
                                <w:szCs w:val="18"/>
                              </w:rPr>
                              <w:t>. A retired fishing boat.</w:t>
                            </w:r>
                          </w:p>
                          <w:p w14:paraId="2E889820" w14:textId="206EDC83" w:rsidR="00302558" w:rsidRPr="00302558" w:rsidRDefault="00302558" w:rsidP="00204CEE">
                            <w:pPr>
                              <w:spacing w:before="100" w:beforeAutospacing="1" w:after="100" w:afterAutospacing="1"/>
                              <w:jc w:val="both"/>
                              <w:rPr>
                                <w:rFonts w:ascii="Calibri" w:hAnsi="Calibri" w:cs="Calibri"/>
                                <w:color w:val="000000" w:themeColor="text1"/>
                                <w:szCs w:val="22"/>
                              </w:rPr>
                            </w:pPr>
                            <w:r w:rsidRPr="00302558">
                              <w:rPr>
                                <w:rFonts w:ascii="Calibri" w:hAnsi="Calibri" w:cs="Calibri"/>
                                <w:color w:val="000000" w:themeColor="text1"/>
                                <w:szCs w:val="22"/>
                              </w:rPr>
                              <w:t>A member of the fisheries council noted that fisherfolk already live in poverty</w:t>
                            </w:r>
                            <w:r w:rsidR="00736D0E">
                              <w:rPr>
                                <w:rFonts w:ascii="Calibri" w:hAnsi="Calibri" w:cs="Calibri"/>
                                <w:color w:val="000000" w:themeColor="text1"/>
                                <w:szCs w:val="22"/>
                              </w:rPr>
                              <w:t>;</w:t>
                            </w:r>
                            <w:r w:rsidRPr="00302558">
                              <w:rPr>
                                <w:rFonts w:ascii="Calibri" w:hAnsi="Calibri" w:cs="Calibri"/>
                                <w:color w:val="000000" w:themeColor="text1"/>
                                <w:szCs w:val="22"/>
                              </w:rPr>
                              <w:t xml:space="preserve"> many do not finish schoo</w:t>
                            </w:r>
                            <w:r w:rsidR="00736D0E">
                              <w:rPr>
                                <w:rFonts w:ascii="Calibri" w:hAnsi="Calibri" w:cs="Calibri"/>
                                <w:color w:val="000000" w:themeColor="text1"/>
                                <w:szCs w:val="22"/>
                              </w:rPr>
                              <w:t>l,</w:t>
                            </w:r>
                            <w:r w:rsidRPr="00302558">
                              <w:rPr>
                                <w:rFonts w:ascii="Calibri" w:hAnsi="Calibri" w:cs="Calibri"/>
                                <w:color w:val="000000" w:themeColor="text1"/>
                                <w:szCs w:val="22"/>
                              </w:rPr>
                              <w:t xml:space="preserve"> and so </w:t>
                            </w:r>
                            <w:r w:rsidR="00736D0E">
                              <w:rPr>
                                <w:rFonts w:ascii="Calibri" w:hAnsi="Calibri" w:cs="Calibri"/>
                                <w:color w:val="000000" w:themeColor="text1"/>
                                <w:szCs w:val="22"/>
                              </w:rPr>
                              <w:t xml:space="preserve">they </w:t>
                            </w:r>
                            <w:r w:rsidRPr="00302558">
                              <w:rPr>
                                <w:rFonts w:ascii="Calibri" w:hAnsi="Calibri" w:cs="Calibri"/>
                                <w:color w:val="000000" w:themeColor="text1"/>
                                <w:szCs w:val="22"/>
                              </w:rPr>
                              <w:t>do not have other means of livelihood to provide fo</w:t>
                            </w:r>
                            <w:r w:rsidR="00736D0E">
                              <w:rPr>
                                <w:rFonts w:ascii="Calibri" w:hAnsi="Calibri" w:cs="Calibri"/>
                                <w:color w:val="000000" w:themeColor="text1"/>
                                <w:szCs w:val="22"/>
                              </w:rPr>
                              <w:t>r their families. A</w:t>
                            </w:r>
                            <w:r w:rsidRPr="00302558">
                              <w:rPr>
                                <w:rFonts w:ascii="Calibri" w:hAnsi="Calibri" w:cs="Calibri"/>
                                <w:color w:val="000000" w:themeColor="text1"/>
                                <w:szCs w:val="22"/>
                              </w:rPr>
                              <w:t xml:space="preserve">s a result, </w:t>
                            </w:r>
                            <w:r w:rsidR="00736D0E">
                              <w:rPr>
                                <w:rFonts w:ascii="Calibri" w:hAnsi="Calibri" w:cs="Calibri"/>
                                <w:color w:val="000000" w:themeColor="text1"/>
                                <w:szCs w:val="22"/>
                              </w:rPr>
                              <w:t xml:space="preserve"> fisherfolk </w:t>
                            </w:r>
                            <w:r w:rsidRPr="00302558">
                              <w:rPr>
                                <w:rFonts w:ascii="Calibri" w:hAnsi="Calibri" w:cs="Calibri"/>
                                <w:color w:val="000000" w:themeColor="text1"/>
                                <w:szCs w:val="22"/>
                              </w:rPr>
                              <w:t>struggle with helplessness:</w:t>
                            </w:r>
                          </w:p>
                          <w:p w14:paraId="13C26A03" w14:textId="4030720C" w:rsidR="00F16A1A" w:rsidRPr="00557122" w:rsidRDefault="00302558" w:rsidP="00204CEE">
                            <w:pPr>
                              <w:spacing w:before="100" w:beforeAutospacing="1" w:after="100" w:afterAutospacing="1"/>
                              <w:jc w:val="both"/>
                              <w:rPr>
                                <w:rFonts w:ascii="Calibri" w:hAnsi="Calibri" w:cs="Calibri"/>
                                <w:b/>
                                <w:bCs/>
                                <w:i/>
                                <w:iCs/>
                                <w:color w:val="000000"/>
                                <w:szCs w:val="22"/>
                              </w:rPr>
                            </w:pPr>
                            <w:r w:rsidRPr="001004D8">
                              <w:rPr>
                                <w:rStyle w:val="oypena"/>
                                <w:rFonts w:ascii="Calibri" w:hAnsi="Calibri" w:cs="Calibri"/>
                                <w:i/>
                                <w:iCs/>
                                <w:color w:val="000000"/>
                                <w:szCs w:val="22"/>
                              </w:rPr>
                              <w:t xml:space="preserve">“[The difficulties] can weigh heavily on the minds of fishermen, leading to thoughts like, </w:t>
                            </w:r>
                            <w:r w:rsidR="00557122">
                              <w:rPr>
                                <w:rStyle w:val="oypena"/>
                                <w:rFonts w:ascii="Calibri" w:hAnsi="Calibri" w:cs="Calibri"/>
                                <w:b/>
                                <w:bCs/>
                                <w:i/>
                                <w:iCs/>
                                <w:color w:val="000000"/>
                                <w:szCs w:val="22"/>
                              </w:rPr>
                              <w:t>‘</w:t>
                            </w:r>
                            <w:r w:rsidRPr="001004D8">
                              <w:rPr>
                                <w:rStyle w:val="oypena"/>
                                <w:rFonts w:ascii="Calibri" w:hAnsi="Calibri" w:cs="Calibri"/>
                                <w:b/>
                                <w:bCs/>
                                <w:i/>
                                <w:iCs/>
                                <w:color w:val="000000"/>
                                <w:szCs w:val="22"/>
                              </w:rPr>
                              <w:t>Is this the life we're stuck with? It's too much; I can't handle it anymore.</w:t>
                            </w:r>
                            <w:r w:rsidR="00557122">
                              <w:rPr>
                                <w:rStyle w:val="oypena"/>
                                <w:rFonts w:ascii="Calibri" w:hAnsi="Calibri" w:cs="Calibri"/>
                                <w:b/>
                                <w:bCs/>
                                <w:i/>
                                <w:iCs/>
                                <w:color w:val="000000"/>
                                <w:szCs w:val="22"/>
                              </w:rPr>
                              <w:t>’</w:t>
                            </w:r>
                            <w:r w:rsidRPr="001004D8">
                              <w:rPr>
                                <w:rStyle w:val="oypena"/>
                                <w:rFonts w:ascii="Calibri" w:hAnsi="Calibri" w:cs="Calibri"/>
                                <w:i/>
                                <w:iCs/>
                                <w:color w:val="000000"/>
                                <w:szCs w:val="22"/>
                              </w:rPr>
                              <w:t xml:space="preserve"> [...] The thought of how to sustain the family may trigger thoughts of desperation, especially when considering that </w:t>
                            </w:r>
                            <w:r w:rsidRPr="001004D8">
                              <w:rPr>
                                <w:rStyle w:val="oypena"/>
                                <w:rFonts w:ascii="Calibri" w:hAnsi="Calibri" w:cs="Calibri"/>
                                <w:b/>
                                <w:bCs/>
                                <w:i/>
                                <w:iCs/>
                                <w:color w:val="000000"/>
                                <w:szCs w:val="22"/>
                              </w:rPr>
                              <w:t>moving to the city is not an option due to a lack of education and academic achievements.</w:t>
                            </w:r>
                            <w:r w:rsidRPr="00557122">
                              <w:rPr>
                                <w:rStyle w:val="oypena"/>
                                <w:rFonts w:ascii="Calibri" w:hAnsi="Calibri" w:cs="Calibri"/>
                                <w:b/>
                                <w:bCs/>
                                <w:i/>
                                <w:iCs/>
                                <w:color w:val="000000"/>
                                <w:szCs w:val="22"/>
                              </w:rPr>
                              <w:t xml:space="preserve">” </w:t>
                            </w:r>
                            <w:r w:rsidRPr="001004D8">
                              <w:rPr>
                                <w:rStyle w:val="oypena"/>
                                <w:rFonts w:ascii="Calibri" w:hAnsi="Calibri" w:cs="Calibri"/>
                                <w:color w:val="000000"/>
                                <w:szCs w:val="22"/>
                              </w:rPr>
                              <w:t>(</w:t>
                            </w:r>
                            <w:r>
                              <w:rPr>
                                <w:rStyle w:val="oypena"/>
                                <w:rFonts w:ascii="Calibri" w:hAnsi="Calibri" w:cs="Calibri"/>
                                <w:color w:val="000000"/>
                                <w:szCs w:val="22"/>
                              </w:rPr>
                              <w:t>F</w:t>
                            </w:r>
                            <w:r w:rsidRPr="001004D8">
                              <w:rPr>
                                <w:rStyle w:val="oypena"/>
                                <w:rFonts w:ascii="Calibri" w:hAnsi="Calibri" w:cs="Calibri"/>
                                <w:color w:val="000000"/>
                                <w:szCs w:val="22"/>
                              </w:rPr>
                              <w:t>isheries council member, female)</w:t>
                            </w:r>
                          </w:p>
                          <w:p w14:paraId="2469ADAA" w14:textId="77777777" w:rsidR="00F16A1A" w:rsidRPr="001004D8" w:rsidRDefault="00F16A1A" w:rsidP="00F16A1A">
                            <w:pPr>
                              <w:spacing w:before="100" w:beforeAutospacing="1" w:after="100" w:afterAutospacing="1"/>
                              <w:rPr>
                                <w:rFonts w:ascii="Calibri" w:hAnsi="Calibri" w:cs="Calibri"/>
                                <w:szCs w:val="22"/>
                              </w:rPr>
                            </w:pPr>
                          </w:p>
                          <w:p w14:paraId="05380B8F" w14:textId="77777777" w:rsidR="00F16A1A" w:rsidRPr="00A74CDD" w:rsidRDefault="00F16A1A" w:rsidP="00F16A1A">
                            <w:pPr>
                              <w:spacing w:before="100" w:beforeAutospacing="1" w:after="100" w:afterAutospacing="1"/>
                              <w:rPr>
                                <w:rStyle w:val="oypena"/>
                                <w:rFonts w:ascii="Calibri" w:hAnsi="Calibri" w:cs="Calibri"/>
                                <w:color w:val="000000" w:themeColor="text1"/>
                                <w:szCs w:val="22"/>
                              </w:rPr>
                            </w:pPr>
                          </w:p>
                          <w:p w14:paraId="52201449" w14:textId="77777777" w:rsidR="00F16A1A" w:rsidRPr="00A74CDD" w:rsidRDefault="00F16A1A" w:rsidP="00F16A1A">
                            <w:pPr>
                              <w:rPr>
                                <w:rFonts w:ascii="Calibri" w:hAnsi="Calibri" w:cs="Calibr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9AF44E1" id="_x0000_s1027" style="position:absolute;margin-left:278.85pt;margin-top:-.25pt;width:237pt;height:678.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" fillcolor="#a9a8d5" stroked="f" strokeweight="2pt">
                <v:textbox>
                  <w:txbxContent>
                    <w:p w14:paraId="0063C05B" w14:textId="0EADE146" w:rsidR="00302558" w:rsidRDefault="00302558" w:rsidP="00204CEE">
                      <w:pPr>
                        <w:spacing w:before="100" w:beforeAutospacing="1" w:after="100" w:afterAutospacing="1"/>
                        <w:jc w:val="both"/>
                        <w:rPr>
                          <w:rStyle w:val="oypena"/>
                          <w:rFonts w:ascii="Calibri" w:hAnsi="Calibri" w:cs="Calibri"/>
                          <w:b/>
                          <w:bCs/>
                          <w:color w:val="000000"/>
                          <w:szCs w:val="22"/>
                        </w:rPr>
                      </w:pPr>
                      <w:r w:rsidRPr="009C5DA1">
                        <w:rPr>
                          <w:rStyle w:val="oypena"/>
                          <w:rFonts w:ascii="Calibri" w:hAnsi="Calibri" w:cs="Calibri"/>
                          <w:b/>
                          <w:bCs/>
                          <w:color w:val="000000"/>
                          <w:szCs w:val="22"/>
                        </w:rPr>
                        <w:t xml:space="preserve">3. Barriers to </w:t>
                      </w:r>
                      <w:r>
                        <w:rPr>
                          <w:rStyle w:val="oypena"/>
                          <w:rFonts w:ascii="Calibri" w:hAnsi="Calibri" w:cs="Calibri"/>
                          <w:b/>
                          <w:bCs/>
                          <w:color w:val="000000"/>
                          <w:szCs w:val="22"/>
                        </w:rPr>
                        <w:t>R</w:t>
                      </w:r>
                      <w:r w:rsidRPr="009C5DA1">
                        <w:rPr>
                          <w:rStyle w:val="oypena"/>
                          <w:rFonts w:ascii="Calibri" w:hAnsi="Calibri" w:cs="Calibri"/>
                          <w:b/>
                          <w:bCs/>
                          <w:color w:val="000000"/>
                          <w:szCs w:val="22"/>
                        </w:rPr>
                        <w:t>esilience</w:t>
                      </w:r>
                    </w:p>
                    <w:p w14:paraId="71B26B5C" w14:textId="722B908A" w:rsidR="00302558" w:rsidRPr="000F5606" w:rsidRDefault="007657E8" w:rsidP="00204CEE">
                      <w:pPr>
                        <w:spacing w:before="100" w:beforeAutospacing="1" w:after="100" w:afterAutospacing="1"/>
                        <w:jc w:val="both"/>
                        <w:rPr>
                          <w:rFonts w:ascii="Calibri" w:hAnsi="Calibri" w:cs="Calibri"/>
                          <w:color w:val="000000"/>
                          <w:szCs w:val="22"/>
                        </w:rPr>
                      </w:pPr>
                      <w:r w:rsidRPr="007657E8">
                        <w:rPr>
                          <w:rFonts w:ascii="Calibri" w:hAnsi="Calibri" w:cs="Calibri"/>
                          <w:color w:val="000000"/>
                          <w:szCs w:val="22"/>
                        </w:rPr>
                        <w:t xml:space="preserve">Participants </w:t>
                      </w:r>
                      <w:r w:rsidR="00557122">
                        <w:rPr>
                          <w:rFonts w:ascii="Calibri" w:hAnsi="Calibri" w:cs="Calibri"/>
                          <w:color w:val="000000"/>
                          <w:szCs w:val="22"/>
                        </w:rPr>
                        <w:t>readily identified</w:t>
                      </w:r>
                      <w:r w:rsidRPr="007657E8">
                        <w:rPr>
                          <w:rFonts w:ascii="Calibri" w:hAnsi="Calibri" w:cs="Calibri"/>
                          <w:color w:val="000000"/>
                          <w:szCs w:val="22"/>
                        </w:rPr>
                        <w:t xml:space="preserve"> the self-driven strategies that aided their coping</w:t>
                      </w:r>
                      <w:r>
                        <w:rPr>
                          <w:rFonts w:ascii="Calibri" w:hAnsi="Calibri" w:cs="Calibri"/>
                          <w:color w:val="000000"/>
                          <w:szCs w:val="22"/>
                        </w:rPr>
                        <w:t xml:space="preserve">. </w:t>
                      </w:r>
                      <w:r w:rsidR="00302558">
                        <w:rPr>
                          <w:rStyle w:val="oypena"/>
                          <w:rFonts w:ascii="Calibri" w:hAnsi="Calibri" w:cs="Calibri"/>
                          <w:color w:val="000000"/>
                          <w:szCs w:val="22"/>
                        </w:rPr>
                        <w:t>They did not identify any gaps in health services or disaster management responses from the government; instead, the barriers they identified</w:t>
                      </w:r>
                      <w:r w:rsidR="00302558" w:rsidRPr="001004D8">
                        <w:rPr>
                          <w:rStyle w:val="oypena"/>
                          <w:rFonts w:ascii="Calibri" w:hAnsi="Calibri" w:cs="Calibri"/>
                          <w:color w:val="000000"/>
                          <w:szCs w:val="22"/>
                        </w:rPr>
                        <w:t xml:space="preserve"> were vulnerabilities beyond their control, such as </w:t>
                      </w:r>
                      <w:r w:rsidR="00302558" w:rsidRPr="00302558">
                        <w:rPr>
                          <w:rStyle w:val="oypena"/>
                          <w:rFonts w:ascii="Calibri" w:hAnsi="Calibri" w:cs="Calibri"/>
                          <w:b/>
                          <w:bCs/>
                          <w:color w:val="000000"/>
                          <w:szCs w:val="22"/>
                        </w:rPr>
                        <w:t>entrenched poverty</w:t>
                      </w:r>
                      <w:r w:rsidR="00302558" w:rsidRPr="001004D8">
                        <w:rPr>
                          <w:rStyle w:val="oypena"/>
                          <w:rFonts w:ascii="Calibri" w:hAnsi="Calibri" w:cs="Calibri"/>
                          <w:color w:val="000000"/>
                          <w:szCs w:val="22"/>
                        </w:rPr>
                        <w:t xml:space="preserve"> and </w:t>
                      </w:r>
                      <w:r w:rsidR="00302558" w:rsidRPr="00302558">
                        <w:rPr>
                          <w:rStyle w:val="oypena"/>
                          <w:rFonts w:ascii="Calibri" w:hAnsi="Calibri" w:cs="Calibri"/>
                          <w:b/>
                          <w:bCs/>
                          <w:color w:val="000000"/>
                          <w:szCs w:val="22"/>
                        </w:rPr>
                        <w:t>lack of social opportunities</w:t>
                      </w:r>
                      <w:r w:rsidR="00302558" w:rsidRPr="001004D8">
                        <w:rPr>
                          <w:rStyle w:val="oypena"/>
                          <w:rFonts w:ascii="Calibri" w:hAnsi="Calibri" w:cs="Calibri"/>
                          <w:color w:val="000000"/>
                          <w:szCs w:val="22"/>
                        </w:rPr>
                        <w:t xml:space="preserve"> like education and alternative livelihoods, </w:t>
                      </w:r>
                      <w:r w:rsidR="00302558">
                        <w:rPr>
                          <w:rStyle w:val="oypena"/>
                          <w:rFonts w:ascii="Calibri" w:hAnsi="Calibri" w:cs="Calibri"/>
                          <w:color w:val="000000"/>
                          <w:szCs w:val="22"/>
                        </w:rPr>
                        <w:t>expressed</w:t>
                      </w:r>
                      <w:r w:rsidR="00302558" w:rsidRPr="001004D8">
                        <w:rPr>
                          <w:rStyle w:val="oypena"/>
                          <w:rFonts w:ascii="Calibri" w:hAnsi="Calibri" w:cs="Calibri"/>
                          <w:color w:val="000000"/>
                          <w:szCs w:val="22"/>
                        </w:rPr>
                        <w:t xml:space="preserve"> as conditions they have “</w:t>
                      </w:r>
                      <w:r w:rsidR="00302558" w:rsidRPr="00557122">
                        <w:rPr>
                          <w:rStyle w:val="oypena"/>
                          <w:rFonts w:ascii="Calibri" w:hAnsi="Calibri" w:cs="Calibri"/>
                          <w:i/>
                          <w:iCs/>
                          <w:color w:val="000000"/>
                          <w:szCs w:val="22"/>
                        </w:rPr>
                        <w:t>no choice</w:t>
                      </w:r>
                      <w:r w:rsidR="00302558" w:rsidRPr="001004D8">
                        <w:rPr>
                          <w:rStyle w:val="oypena"/>
                          <w:rFonts w:ascii="Calibri" w:hAnsi="Calibri" w:cs="Calibri"/>
                          <w:color w:val="000000"/>
                          <w:szCs w:val="22"/>
                        </w:rPr>
                        <w:t>” but to endure</w:t>
                      </w:r>
                      <w:r w:rsidR="00302558">
                        <w:rPr>
                          <w:rStyle w:val="oypena"/>
                          <w:rFonts w:ascii="Calibri" w:hAnsi="Calibri" w:cs="Calibri"/>
                          <w:color w:val="000000"/>
                          <w:szCs w:val="22"/>
                        </w:rPr>
                        <w:t xml:space="preserve">. </w:t>
                      </w:r>
                      <w:r w:rsidR="00302558" w:rsidRPr="00302558">
                        <w:rPr>
                          <w:rStyle w:val="oypena"/>
                          <w:rFonts w:ascii="Calibri" w:hAnsi="Calibri" w:cs="Calibri"/>
                          <w:color w:val="000000" w:themeColor="text1"/>
                          <w:szCs w:val="22"/>
                        </w:rPr>
                        <w:t>This is seen in</w:t>
                      </w:r>
                      <w:r w:rsidR="00302558" w:rsidRPr="00302558">
                        <w:rPr>
                          <w:rFonts w:ascii="Calibri" w:hAnsi="Calibri" w:cs="Calibri"/>
                          <w:color w:val="000000" w:themeColor="text1"/>
                          <w:szCs w:val="22"/>
                        </w:rPr>
                        <w:t xml:space="preserve"> the case of a fisherman who is distraught</w:t>
                      </w:r>
                      <w:r w:rsidR="00302558">
                        <w:rPr>
                          <w:rFonts w:ascii="Calibri" w:hAnsi="Calibri" w:cs="Calibri"/>
                          <w:color w:val="000000" w:themeColor="text1"/>
                          <w:szCs w:val="22"/>
                        </w:rPr>
                        <w:t xml:space="preserve"> over worsening living conditions</w:t>
                      </w:r>
                      <w:r w:rsidR="00302558" w:rsidRPr="00302558">
                        <w:rPr>
                          <w:rFonts w:ascii="Calibri" w:hAnsi="Calibri" w:cs="Calibri"/>
                          <w:color w:val="000000" w:themeColor="text1"/>
                          <w:szCs w:val="22"/>
                        </w:rPr>
                        <w:t>:</w:t>
                      </w:r>
                    </w:p>
                    <w:p w14:paraId="64CDA8D9" w14:textId="77777777" w:rsidR="00302558" w:rsidRDefault="00302558" w:rsidP="00204CEE">
                      <w:pPr>
                        <w:spacing w:before="100" w:beforeAutospacing="1" w:after="100" w:afterAutospacing="1"/>
                        <w:jc w:val="both"/>
                        <w:rPr>
                          <w:rStyle w:val="oypena"/>
                          <w:rFonts w:ascii="Calibri" w:hAnsi="Calibri" w:cs="Calibri"/>
                          <w:color w:val="000000"/>
                          <w:szCs w:val="22"/>
                        </w:rPr>
                      </w:pPr>
                      <w:r w:rsidRPr="001004D8">
                        <w:rPr>
                          <w:rStyle w:val="oypena"/>
                          <w:rFonts w:ascii="Calibri" w:hAnsi="Calibri" w:cs="Calibri"/>
                          <w:b/>
                          <w:bCs/>
                          <w:i/>
                          <w:iCs/>
                          <w:color w:val="000000"/>
                          <w:szCs w:val="22"/>
                        </w:rPr>
                        <w:t xml:space="preserve">“It feels sad. Sad. </w:t>
                      </w:r>
                      <w:r w:rsidRPr="001004D8">
                        <w:rPr>
                          <w:rStyle w:val="oypena"/>
                          <w:rFonts w:ascii="Calibri" w:hAnsi="Calibri" w:cs="Calibri"/>
                          <w:i/>
                          <w:iCs/>
                          <w:color w:val="000000"/>
                          <w:szCs w:val="22"/>
                        </w:rPr>
                        <w:t xml:space="preserve">And life is getting more difficult. You can't do anything, just endure. </w:t>
                      </w:r>
                      <w:r w:rsidRPr="001004D8">
                        <w:rPr>
                          <w:rStyle w:val="oypena"/>
                          <w:rFonts w:ascii="Calibri" w:hAnsi="Calibri" w:cs="Calibri"/>
                          <w:b/>
                          <w:bCs/>
                          <w:i/>
                          <w:iCs/>
                          <w:color w:val="000000"/>
                          <w:szCs w:val="22"/>
                        </w:rPr>
                        <w:t xml:space="preserve">Even if you jump up and down on your boat, you can't do anything. </w:t>
                      </w:r>
                      <w:r w:rsidRPr="001004D8">
                        <w:rPr>
                          <w:rStyle w:val="oypena"/>
                          <w:rFonts w:ascii="Calibri" w:hAnsi="Calibri" w:cs="Calibri"/>
                          <w:i/>
                          <w:iCs/>
                          <w:color w:val="000000"/>
                          <w:szCs w:val="22"/>
                        </w:rPr>
                        <w:t xml:space="preserve">[...] As time goes on, </w:t>
                      </w:r>
                      <w:r w:rsidRPr="001004D8">
                        <w:rPr>
                          <w:rStyle w:val="oypena"/>
                          <w:rFonts w:ascii="Calibri" w:hAnsi="Calibri" w:cs="Calibri"/>
                          <w:b/>
                          <w:bCs/>
                          <w:i/>
                          <w:iCs/>
                          <w:color w:val="000000"/>
                          <w:szCs w:val="22"/>
                        </w:rPr>
                        <w:t xml:space="preserve">the poor become even poorer. </w:t>
                      </w:r>
                      <w:r w:rsidRPr="001004D8">
                        <w:rPr>
                          <w:rStyle w:val="oypena"/>
                          <w:rFonts w:ascii="Calibri" w:hAnsi="Calibri" w:cs="Calibri"/>
                          <w:i/>
                          <w:iCs/>
                          <w:color w:val="000000"/>
                          <w:szCs w:val="22"/>
                        </w:rPr>
                        <w:t xml:space="preserve">They're already struggling. Life is difficult; it's getting harder and harder. The catch from the sea is decreasing.” </w:t>
                      </w:r>
                      <w:r w:rsidRPr="001004D8">
                        <w:rPr>
                          <w:rStyle w:val="oypena"/>
                          <w:rFonts w:ascii="Calibri" w:hAnsi="Calibri" w:cs="Calibri"/>
                          <w:color w:val="000000"/>
                          <w:szCs w:val="22"/>
                        </w:rPr>
                        <w:t>(Fisherfolk, male)</w:t>
                      </w:r>
                    </w:p>
                    <w:p w14:paraId="67DB106D" w14:textId="1DD7384C" w:rsidR="00302558" w:rsidRPr="00302558" w:rsidRDefault="00302558" w:rsidP="00204CEE">
                      <w:pPr>
                        <w:spacing w:before="100" w:beforeAutospacing="1" w:after="100" w:afterAutospacing="1"/>
                        <w:jc w:val="both"/>
                        <w:rPr>
                          <w:rFonts w:ascii="Calibri" w:hAnsi="Calibri" w:cs="Calibri"/>
                          <w:color w:val="000000"/>
                          <w:szCs w:val="22"/>
                        </w:rPr>
                      </w:pPr>
                      <w:r>
                        <w:rPr>
                          <w:rFonts w:ascii="Calibri" w:hAnsi="Calibri" w:cs="Calibri"/>
                          <w:noProof/>
                          <w:color w:val="000000"/>
                          <w:szCs w:val="22"/>
                        </w:rPr>
                        <w:drawing>
                          <wp:inline distT="0" distB="0" distL="0" distR="0" wp14:anchorId="41637FB7" wp14:editId="54DF1A73">
                            <wp:extent cx="2777241" cy="1296000"/>
                            <wp:effectExtent l="0" t="0" r="4445" b="0"/>
                            <wp:docPr id="1100414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516" name="Picture 1117789516"/>
                                    <pic:cNvPicPr/>
                                  </pic:nvPicPr>
                                  <pic:blipFill rotWithShape="1">
                                    <a:blip r:embed="rId22">
                                      <a:extLst>
                                        <a:ext uri="{28A0092B-C50C-407E-A947-70E740481C1C}">
                                          <a14:useLocalDpi xmlns:a14="http://schemas.microsoft.com/office/drawing/2010/main" val="0"/>
                                        </a:ext>
                                      </a:extLst>
                                    </a:blip>
                                    <a:srcRect t="27456" b="10322"/>
                                    <a:stretch/>
                                  </pic:blipFill>
                                  <pic:spPr bwMode="auto">
                                    <a:xfrm>
                                      <a:off x="0" y="0"/>
                                      <a:ext cx="2801620" cy="1307376"/>
                                    </a:xfrm>
                                    <a:prstGeom prst="rect">
                                      <a:avLst/>
                                    </a:prstGeom>
                                    <a:ln>
                                      <a:noFill/>
                                    </a:ln>
                                    <a:extLst>
                                      <a:ext uri="{53640926-AAD7-44D8-BBD7-CCE9431645EC}">
                                        <a14:shadowObscured xmlns:a14="http://schemas.microsoft.com/office/drawing/2010/main"/>
                                      </a:ext>
                                    </a:extLst>
                                  </pic:spPr>
                                </pic:pic>
                              </a:graphicData>
                            </a:graphic>
                          </wp:inline>
                        </w:drawing>
                      </w:r>
                      <w:r w:rsidRPr="00302558">
                        <w:rPr>
                          <w:rFonts w:ascii="Calibri" w:hAnsi="Calibri" w:cs="Calibri"/>
                          <w:i/>
                          <w:iCs/>
                          <w:color w:val="000000" w:themeColor="text1"/>
                          <w:sz w:val="18"/>
                          <w:szCs w:val="18"/>
                        </w:rPr>
                        <w:t xml:space="preserve">Figure </w:t>
                      </w:r>
                      <w:r w:rsidR="00A968E1">
                        <w:rPr>
                          <w:rFonts w:ascii="Calibri" w:hAnsi="Calibri" w:cs="Calibri"/>
                          <w:i/>
                          <w:iCs/>
                          <w:color w:val="000000" w:themeColor="text1"/>
                          <w:sz w:val="18"/>
                          <w:szCs w:val="18"/>
                        </w:rPr>
                        <w:t>4</w:t>
                      </w:r>
                      <w:r w:rsidRPr="00302558">
                        <w:rPr>
                          <w:rFonts w:ascii="Calibri" w:hAnsi="Calibri" w:cs="Calibri"/>
                          <w:i/>
                          <w:iCs/>
                          <w:color w:val="000000" w:themeColor="text1"/>
                          <w:sz w:val="18"/>
                          <w:szCs w:val="18"/>
                        </w:rPr>
                        <w:t>. A retired fishing boat.</w:t>
                      </w:r>
                    </w:p>
                    <w:p w14:paraId="2E889820" w14:textId="206EDC83" w:rsidR="00302558" w:rsidRPr="00302558" w:rsidRDefault="00302558" w:rsidP="00204CEE">
                      <w:pPr>
                        <w:spacing w:before="100" w:beforeAutospacing="1" w:after="100" w:afterAutospacing="1"/>
                        <w:jc w:val="both"/>
                        <w:rPr>
                          <w:rFonts w:ascii="Calibri" w:hAnsi="Calibri" w:cs="Calibri"/>
                          <w:color w:val="000000" w:themeColor="text1"/>
                          <w:szCs w:val="22"/>
                        </w:rPr>
                      </w:pPr>
                      <w:r w:rsidRPr="00302558">
                        <w:rPr>
                          <w:rFonts w:ascii="Calibri" w:hAnsi="Calibri" w:cs="Calibri"/>
                          <w:color w:val="000000" w:themeColor="text1"/>
                          <w:szCs w:val="22"/>
                        </w:rPr>
                        <w:t>A member of the fisheries council noted that fisherfolk already live in poverty</w:t>
                      </w:r>
                      <w:r w:rsidR="00736D0E">
                        <w:rPr>
                          <w:rFonts w:ascii="Calibri" w:hAnsi="Calibri" w:cs="Calibri"/>
                          <w:color w:val="000000" w:themeColor="text1"/>
                          <w:szCs w:val="22"/>
                        </w:rPr>
                        <w:t>;</w:t>
                      </w:r>
                      <w:r w:rsidRPr="00302558">
                        <w:rPr>
                          <w:rFonts w:ascii="Calibri" w:hAnsi="Calibri" w:cs="Calibri"/>
                          <w:color w:val="000000" w:themeColor="text1"/>
                          <w:szCs w:val="22"/>
                        </w:rPr>
                        <w:t xml:space="preserve"> many do not finish schoo</w:t>
                      </w:r>
                      <w:r w:rsidR="00736D0E">
                        <w:rPr>
                          <w:rFonts w:ascii="Calibri" w:hAnsi="Calibri" w:cs="Calibri"/>
                          <w:color w:val="000000" w:themeColor="text1"/>
                          <w:szCs w:val="22"/>
                        </w:rPr>
                        <w:t>l,</w:t>
                      </w:r>
                      <w:r w:rsidRPr="00302558">
                        <w:rPr>
                          <w:rFonts w:ascii="Calibri" w:hAnsi="Calibri" w:cs="Calibri"/>
                          <w:color w:val="000000" w:themeColor="text1"/>
                          <w:szCs w:val="22"/>
                        </w:rPr>
                        <w:t xml:space="preserve"> and so </w:t>
                      </w:r>
                      <w:r w:rsidR="00736D0E">
                        <w:rPr>
                          <w:rFonts w:ascii="Calibri" w:hAnsi="Calibri" w:cs="Calibri"/>
                          <w:color w:val="000000" w:themeColor="text1"/>
                          <w:szCs w:val="22"/>
                        </w:rPr>
                        <w:t xml:space="preserve">they </w:t>
                      </w:r>
                      <w:r w:rsidRPr="00302558">
                        <w:rPr>
                          <w:rFonts w:ascii="Calibri" w:hAnsi="Calibri" w:cs="Calibri"/>
                          <w:color w:val="000000" w:themeColor="text1"/>
                          <w:szCs w:val="22"/>
                        </w:rPr>
                        <w:t>do not have other means of livelihood to provide fo</w:t>
                      </w:r>
                      <w:r w:rsidR="00736D0E">
                        <w:rPr>
                          <w:rFonts w:ascii="Calibri" w:hAnsi="Calibri" w:cs="Calibri"/>
                          <w:color w:val="000000" w:themeColor="text1"/>
                          <w:szCs w:val="22"/>
                        </w:rPr>
                        <w:t>r their families. A</w:t>
                      </w:r>
                      <w:r w:rsidRPr="00302558">
                        <w:rPr>
                          <w:rFonts w:ascii="Calibri" w:hAnsi="Calibri" w:cs="Calibri"/>
                          <w:color w:val="000000" w:themeColor="text1"/>
                          <w:szCs w:val="22"/>
                        </w:rPr>
                        <w:t xml:space="preserve">s a result, </w:t>
                      </w:r>
                      <w:r w:rsidR="00736D0E">
                        <w:rPr>
                          <w:rFonts w:ascii="Calibri" w:hAnsi="Calibri" w:cs="Calibri"/>
                          <w:color w:val="000000" w:themeColor="text1"/>
                          <w:szCs w:val="22"/>
                        </w:rPr>
                        <w:t xml:space="preserve"> fisherfolk </w:t>
                      </w:r>
                      <w:r w:rsidRPr="00302558">
                        <w:rPr>
                          <w:rFonts w:ascii="Calibri" w:hAnsi="Calibri" w:cs="Calibri"/>
                          <w:color w:val="000000" w:themeColor="text1"/>
                          <w:szCs w:val="22"/>
                        </w:rPr>
                        <w:t>struggle with helplessness:</w:t>
                      </w:r>
                    </w:p>
                    <w:p w14:paraId="13C26A03" w14:textId="4030720C" w:rsidR="00F16A1A" w:rsidRPr="00557122" w:rsidRDefault="00302558" w:rsidP="00204CEE">
                      <w:pPr>
                        <w:spacing w:before="100" w:beforeAutospacing="1" w:after="100" w:afterAutospacing="1"/>
                        <w:jc w:val="both"/>
                        <w:rPr>
                          <w:rFonts w:ascii="Calibri" w:hAnsi="Calibri" w:cs="Calibri"/>
                          <w:b/>
                          <w:bCs/>
                          <w:i/>
                          <w:iCs/>
                          <w:color w:val="000000"/>
                          <w:szCs w:val="22"/>
                        </w:rPr>
                      </w:pPr>
                      <w:r w:rsidRPr="001004D8">
                        <w:rPr>
                          <w:rStyle w:val="oypena"/>
                          <w:rFonts w:ascii="Calibri" w:hAnsi="Calibri" w:cs="Calibri"/>
                          <w:i/>
                          <w:iCs/>
                          <w:color w:val="000000"/>
                          <w:szCs w:val="22"/>
                        </w:rPr>
                        <w:t xml:space="preserve">“[The difficulties] can weigh heavily on the minds of fishermen, leading to thoughts like, </w:t>
                      </w:r>
                      <w:r w:rsidR="00557122">
                        <w:rPr>
                          <w:rStyle w:val="oypena"/>
                          <w:rFonts w:ascii="Calibri" w:hAnsi="Calibri" w:cs="Calibri"/>
                          <w:b/>
                          <w:bCs/>
                          <w:i/>
                          <w:iCs/>
                          <w:color w:val="000000"/>
                          <w:szCs w:val="22"/>
                        </w:rPr>
                        <w:t>‘</w:t>
                      </w:r>
                      <w:r w:rsidRPr="001004D8">
                        <w:rPr>
                          <w:rStyle w:val="oypena"/>
                          <w:rFonts w:ascii="Calibri" w:hAnsi="Calibri" w:cs="Calibri"/>
                          <w:b/>
                          <w:bCs/>
                          <w:i/>
                          <w:iCs/>
                          <w:color w:val="000000"/>
                          <w:szCs w:val="22"/>
                        </w:rPr>
                        <w:t>Is this the life we're stuck with? It's too much; I can't handle it anymore.</w:t>
                      </w:r>
                      <w:r w:rsidR="00557122">
                        <w:rPr>
                          <w:rStyle w:val="oypena"/>
                          <w:rFonts w:ascii="Calibri" w:hAnsi="Calibri" w:cs="Calibri"/>
                          <w:b/>
                          <w:bCs/>
                          <w:i/>
                          <w:iCs/>
                          <w:color w:val="000000"/>
                          <w:szCs w:val="22"/>
                        </w:rPr>
                        <w:t>’</w:t>
                      </w:r>
                      <w:r w:rsidRPr="001004D8">
                        <w:rPr>
                          <w:rStyle w:val="oypena"/>
                          <w:rFonts w:ascii="Calibri" w:hAnsi="Calibri" w:cs="Calibri"/>
                          <w:i/>
                          <w:iCs/>
                          <w:color w:val="000000"/>
                          <w:szCs w:val="22"/>
                        </w:rPr>
                        <w:t xml:space="preserve"> [...] The thought of how to sustain the family may trigger thoughts of desperation, especially when considering that </w:t>
                      </w:r>
                      <w:r w:rsidRPr="001004D8">
                        <w:rPr>
                          <w:rStyle w:val="oypena"/>
                          <w:rFonts w:ascii="Calibri" w:hAnsi="Calibri" w:cs="Calibri"/>
                          <w:b/>
                          <w:bCs/>
                          <w:i/>
                          <w:iCs/>
                          <w:color w:val="000000"/>
                          <w:szCs w:val="22"/>
                        </w:rPr>
                        <w:t>moving to the city is not an option due to a lack of education and academic achievements.</w:t>
                      </w:r>
                      <w:r w:rsidRPr="00557122">
                        <w:rPr>
                          <w:rStyle w:val="oypena"/>
                          <w:rFonts w:ascii="Calibri" w:hAnsi="Calibri" w:cs="Calibri"/>
                          <w:b/>
                          <w:bCs/>
                          <w:i/>
                          <w:iCs/>
                          <w:color w:val="000000"/>
                          <w:szCs w:val="22"/>
                        </w:rPr>
                        <w:t xml:space="preserve">” </w:t>
                      </w:r>
                      <w:r w:rsidRPr="001004D8">
                        <w:rPr>
                          <w:rStyle w:val="oypena"/>
                          <w:rFonts w:ascii="Calibri" w:hAnsi="Calibri" w:cs="Calibri"/>
                          <w:color w:val="000000"/>
                          <w:szCs w:val="22"/>
                        </w:rPr>
                        <w:t>(</w:t>
                      </w:r>
                      <w:r>
                        <w:rPr>
                          <w:rStyle w:val="oypena"/>
                          <w:rFonts w:ascii="Calibri" w:hAnsi="Calibri" w:cs="Calibri"/>
                          <w:color w:val="000000"/>
                          <w:szCs w:val="22"/>
                        </w:rPr>
                        <w:t>F</w:t>
                      </w:r>
                      <w:r w:rsidRPr="001004D8">
                        <w:rPr>
                          <w:rStyle w:val="oypena"/>
                          <w:rFonts w:ascii="Calibri" w:hAnsi="Calibri" w:cs="Calibri"/>
                          <w:color w:val="000000"/>
                          <w:szCs w:val="22"/>
                        </w:rPr>
                        <w:t>isheries council member, female)</w:t>
                      </w:r>
                    </w:p>
                    <w:p w14:paraId="2469ADAA" w14:textId="77777777" w:rsidR="00F16A1A" w:rsidRPr="001004D8" w:rsidRDefault="00F16A1A" w:rsidP="00F16A1A">
                      <w:pPr>
                        <w:spacing w:before="100" w:beforeAutospacing="1" w:after="100" w:afterAutospacing="1"/>
                        <w:rPr>
                          <w:rFonts w:ascii="Calibri" w:hAnsi="Calibri" w:cs="Calibri"/>
                          <w:szCs w:val="22"/>
                        </w:rPr>
                      </w:pPr>
                    </w:p>
                    <w:p w14:paraId="05380B8F" w14:textId="77777777" w:rsidR="00F16A1A" w:rsidRPr="00A74CDD" w:rsidRDefault="00F16A1A" w:rsidP="00F16A1A">
                      <w:pPr>
                        <w:spacing w:before="100" w:beforeAutospacing="1" w:after="100" w:afterAutospacing="1"/>
                        <w:rPr>
                          <w:rStyle w:val="oypena"/>
                          <w:rFonts w:ascii="Calibri" w:hAnsi="Calibri" w:cs="Calibri"/>
                          <w:color w:val="000000" w:themeColor="text1"/>
                          <w:szCs w:val="22"/>
                        </w:rPr>
                      </w:pPr>
                    </w:p>
                    <w:p w14:paraId="52201449" w14:textId="77777777" w:rsidR="00F16A1A" w:rsidRPr="00A74CDD" w:rsidRDefault="00F16A1A" w:rsidP="00F16A1A">
                      <w:pPr>
                        <w:rPr>
                          <w:rFonts w:ascii="Calibri" w:hAnsi="Calibri" w:cs="Calibri"/>
                          <w:szCs w:val="22"/>
                          <w:lang w:val="en-US"/>
                        </w:rPr>
                      </w:pPr>
                    </w:p>
                  </w:txbxContent>
                </v:textbox>
              </v:rect>
            </w:pict>
          </mc:Fallback>
        </mc:AlternateContent>
      </w:r>
      <w:r>
        <w:rPr>
          <w:rFonts w:ascii="Calibri" w:hAnsi="Calibri" w:cs="Calibri"/>
          <w:b/>
          <w:noProof/>
          <w:color w:val="864EA8" w:themeColor="accent1" w:themeShade="BF"/>
          <w:sz w:val="22"/>
          <w:szCs w:val="22"/>
        </w:rPr>
        <mc:AlternateContent>
          <mc:Choice Requires="wps">
            <w:drawing>
              <wp:anchor distT="0" distB="0" distL="114300" distR="114300" simplePos="0" relativeHeight="251662336" behindDoc="0" locked="0" layoutInCell="1" allowOverlap="1" wp14:anchorId="1108EB8E" wp14:editId="5276AE50">
                <wp:simplePos x="0" y="0"/>
                <wp:positionH relativeFrom="column">
                  <wp:posOffset>0</wp:posOffset>
                </wp:positionH>
                <wp:positionV relativeFrom="paragraph">
                  <wp:posOffset>-635</wp:posOffset>
                </wp:positionV>
                <wp:extent cx="3009900" cy="8619066"/>
                <wp:effectExtent l="0" t="0" r="0" b="4445"/>
                <wp:wrapNone/>
                <wp:docPr id="2010390682" name="Rectangle 2"/>
                <wp:cNvGraphicFramePr/>
                <a:graphic xmlns:a="http://schemas.openxmlformats.org/drawingml/2006/main">
                  <a:graphicData uri="http://schemas.microsoft.com/office/word/2010/wordprocessingShape">
                    <wps:wsp>
                      <wps:cNvSpPr/>
                      <wps:spPr>
                        <a:xfrm>
                          <a:off x="0" y="0"/>
                          <a:ext cx="3009900" cy="8619066"/>
                        </a:xfrm>
                        <a:prstGeom prst="rect">
                          <a:avLst/>
                        </a:prstGeom>
                        <a:solidFill>
                          <a:srgbClr val="A9A8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550CE" w14:textId="541E3628" w:rsidR="00F16A1A" w:rsidRPr="00A74CDD" w:rsidRDefault="00F16A1A" w:rsidP="00204CEE">
                            <w:pPr>
                              <w:spacing w:before="100" w:beforeAutospacing="1" w:after="100" w:afterAutospacing="1"/>
                              <w:jc w:val="both"/>
                              <w:rPr>
                                <w:rFonts w:ascii="Calibri" w:hAnsi="Calibri" w:cs="Calibri"/>
                                <w:b/>
                                <w:bCs/>
                                <w:color w:val="000000" w:themeColor="text1"/>
                                <w:szCs w:val="22"/>
                              </w:rPr>
                            </w:pPr>
                            <w:r>
                              <w:rPr>
                                <w:rFonts w:ascii="Calibri" w:hAnsi="Calibri" w:cs="Calibri"/>
                                <w:b/>
                                <w:bCs/>
                                <w:color w:val="000000" w:themeColor="text1"/>
                                <w:szCs w:val="22"/>
                              </w:rPr>
                              <w:t>2. Building Blocks to Resilience</w:t>
                            </w:r>
                          </w:p>
                          <w:p w14:paraId="664F38DC" w14:textId="09ACA743" w:rsidR="00F16A1A" w:rsidRPr="001004D8" w:rsidRDefault="00F16A1A" w:rsidP="00204CEE">
                            <w:pPr>
                              <w:spacing w:before="100" w:beforeAutospacing="1" w:after="100" w:afterAutospacing="1"/>
                              <w:jc w:val="both"/>
                              <w:rPr>
                                <w:rStyle w:val="oypena"/>
                                <w:rFonts w:ascii="Calibri" w:hAnsi="Calibri" w:cs="Calibri"/>
                                <w:color w:val="000000"/>
                                <w:szCs w:val="22"/>
                              </w:rPr>
                            </w:pPr>
                            <w:r w:rsidRPr="001004D8">
                              <w:rPr>
                                <w:rStyle w:val="oypena"/>
                                <w:rFonts w:ascii="Calibri" w:hAnsi="Calibri" w:cs="Calibri"/>
                                <w:color w:val="000000"/>
                                <w:szCs w:val="22"/>
                              </w:rPr>
                              <w:t>The building blocks to resilience consist of the community’s ability to mobili</w:t>
                            </w:r>
                            <w:r w:rsidR="0012125B">
                              <w:rPr>
                                <w:rStyle w:val="oypena"/>
                                <w:rFonts w:ascii="Calibri" w:hAnsi="Calibri" w:cs="Calibri"/>
                                <w:color w:val="000000"/>
                                <w:szCs w:val="22"/>
                              </w:rPr>
                              <w:t>s</w:t>
                            </w:r>
                            <w:r w:rsidRPr="001004D8">
                              <w:rPr>
                                <w:rStyle w:val="oypena"/>
                                <w:rFonts w:ascii="Calibri" w:hAnsi="Calibri" w:cs="Calibri"/>
                                <w:color w:val="000000"/>
                                <w:szCs w:val="22"/>
                              </w:rPr>
                              <w:t>e their collective resources</w:t>
                            </w:r>
                            <w:r w:rsidR="00B90CCB">
                              <w:rPr>
                                <w:rStyle w:val="oypena"/>
                                <w:rFonts w:ascii="Calibri" w:hAnsi="Calibri" w:cs="Calibri"/>
                                <w:color w:val="000000"/>
                                <w:szCs w:val="22"/>
                              </w:rPr>
                              <w:t>, demonstrated through</w:t>
                            </w:r>
                            <w:r>
                              <w:rPr>
                                <w:rStyle w:val="oypena"/>
                                <w:rFonts w:ascii="Calibri" w:hAnsi="Calibri" w:cs="Calibri"/>
                                <w:color w:val="000000"/>
                                <w:szCs w:val="22"/>
                              </w:rPr>
                              <w:t xml:space="preserve"> </w:t>
                            </w:r>
                            <w:r w:rsidR="00B90CCB">
                              <w:rPr>
                                <w:rStyle w:val="oypena"/>
                                <w:rFonts w:ascii="Calibri" w:hAnsi="Calibri" w:cs="Calibri"/>
                                <w:color w:val="000000"/>
                                <w:szCs w:val="22"/>
                              </w:rPr>
                              <w:t>s</w:t>
                            </w:r>
                            <w:r>
                              <w:rPr>
                                <w:rStyle w:val="oypena"/>
                                <w:rFonts w:ascii="Calibri" w:hAnsi="Calibri" w:cs="Calibri"/>
                                <w:color w:val="000000"/>
                                <w:szCs w:val="22"/>
                              </w:rPr>
                              <w:t>ocial cohesion and acts of faith</w:t>
                            </w:r>
                            <w:r w:rsidRPr="001004D8">
                              <w:rPr>
                                <w:rStyle w:val="oypena"/>
                                <w:rFonts w:ascii="Calibri" w:hAnsi="Calibri" w:cs="Calibri"/>
                                <w:color w:val="000000"/>
                                <w:szCs w:val="22"/>
                              </w:rPr>
                              <w:t xml:space="preserve">. These were often expressed in the </w:t>
                            </w:r>
                            <w:r>
                              <w:rPr>
                                <w:rStyle w:val="oypena"/>
                                <w:rFonts w:ascii="Calibri" w:hAnsi="Calibri" w:cs="Calibri"/>
                                <w:color w:val="000000"/>
                                <w:szCs w:val="22"/>
                              </w:rPr>
                              <w:t>mentality</w:t>
                            </w:r>
                            <w:r w:rsidRPr="001004D8">
                              <w:rPr>
                                <w:rStyle w:val="oypena"/>
                                <w:rFonts w:ascii="Calibri" w:hAnsi="Calibri" w:cs="Calibri"/>
                                <w:color w:val="000000"/>
                                <w:szCs w:val="22"/>
                              </w:rPr>
                              <w:t xml:space="preserve"> that "</w:t>
                            </w:r>
                            <w:r w:rsidRPr="001004D8">
                              <w:rPr>
                                <w:rStyle w:val="oypena"/>
                                <w:rFonts w:ascii="Calibri" w:hAnsi="Calibri" w:cs="Calibri"/>
                                <w:i/>
                                <w:iCs/>
                                <w:color w:val="000000"/>
                                <w:szCs w:val="22"/>
                              </w:rPr>
                              <w:t>we can overcome anything</w:t>
                            </w:r>
                            <w:r>
                              <w:rPr>
                                <w:rStyle w:val="oypena"/>
                                <w:rFonts w:ascii="Calibri" w:hAnsi="Calibri" w:cs="Calibri"/>
                                <w:i/>
                                <w:iCs/>
                                <w:color w:val="000000"/>
                                <w:szCs w:val="22"/>
                              </w:rPr>
                              <w:t>.</w:t>
                            </w:r>
                            <w:r w:rsidRPr="001004D8">
                              <w:rPr>
                                <w:rStyle w:val="oypena"/>
                                <w:rFonts w:ascii="Calibri" w:hAnsi="Calibri" w:cs="Calibri"/>
                                <w:color w:val="000000"/>
                                <w:szCs w:val="22"/>
                              </w:rPr>
                              <w:t>"</w:t>
                            </w:r>
                          </w:p>
                          <w:p w14:paraId="25F70461" w14:textId="77777777" w:rsid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b/>
                                <w:bCs/>
                                <w:color w:val="000000" w:themeColor="text1"/>
                                <w:szCs w:val="22"/>
                              </w:rPr>
                              <w:t>Social cohesion</w:t>
                            </w:r>
                            <w:r w:rsidRPr="00F16A1A">
                              <w:rPr>
                                <w:rFonts w:ascii="Calibri" w:hAnsi="Calibri" w:cs="Calibri"/>
                                <w:color w:val="000000" w:themeColor="text1"/>
                                <w:szCs w:val="22"/>
                              </w:rPr>
                              <w:t xml:space="preserve"> </w:t>
                            </w:r>
                            <w:r>
                              <w:rPr>
                                <w:rFonts w:ascii="Calibri" w:hAnsi="Calibri" w:cs="Calibri"/>
                                <w:color w:val="000000" w:themeColor="text1"/>
                                <w:szCs w:val="22"/>
                              </w:rPr>
                              <w:t>refers to</w:t>
                            </w:r>
                            <w:r w:rsidRPr="00F16A1A">
                              <w:rPr>
                                <w:rFonts w:ascii="Calibri" w:hAnsi="Calibri" w:cs="Calibri"/>
                                <w:color w:val="000000" w:themeColor="text1"/>
                                <w:szCs w:val="22"/>
                              </w:rPr>
                              <w:t xml:space="preserve"> connectedness and willingness to share assets in a group. People feel that as long as they are with their loved ones, that they can overcome anything together</w:t>
                            </w:r>
                            <w:r>
                              <w:rPr>
                                <w:rFonts w:ascii="Calibri" w:hAnsi="Calibri" w:cs="Calibri"/>
                                <w:color w:val="000000" w:themeColor="text1"/>
                                <w:szCs w:val="22"/>
                              </w:rPr>
                              <w:t>:</w:t>
                            </w:r>
                          </w:p>
                          <w:p w14:paraId="106FB6A3" w14:textId="57E9D634" w:rsidR="00F16A1A" w:rsidRDefault="00F16A1A" w:rsidP="00204CEE">
                            <w:pPr>
                              <w:spacing w:before="100" w:beforeAutospacing="1" w:after="100" w:afterAutospacing="1"/>
                              <w:jc w:val="both"/>
                              <w:rPr>
                                <w:rFonts w:ascii="Calibri" w:hAnsi="Calibri" w:cs="Calibri"/>
                                <w:color w:val="000000" w:themeColor="text1"/>
                                <w:szCs w:val="22"/>
                              </w:rPr>
                            </w:pPr>
                            <w:r w:rsidRPr="00736D0E">
                              <w:rPr>
                                <w:rStyle w:val="oypena"/>
                                <w:rFonts w:ascii="Calibri" w:hAnsi="Calibri" w:cs="Calibri"/>
                                <w:color w:val="000000" w:themeColor="text1"/>
                                <w:szCs w:val="22"/>
                              </w:rPr>
                              <w:t>“</w:t>
                            </w:r>
                            <w:r w:rsidRPr="00F16A1A">
                              <w:rPr>
                                <w:rStyle w:val="oypena"/>
                                <w:rFonts w:ascii="Calibri" w:hAnsi="Calibri" w:cs="Calibri"/>
                                <w:i/>
                                <w:iCs/>
                                <w:color w:val="000000" w:themeColor="text1"/>
                                <w:szCs w:val="22"/>
                              </w:rPr>
                              <w:t xml:space="preserve">I have many friends who are fishermen. I know what they’ve experienced. We always say out at sea, “Where we’re together is where we fish.” No matter how challenging it is, </w:t>
                            </w:r>
                            <w:r w:rsidRPr="00F16A1A">
                              <w:rPr>
                                <w:rStyle w:val="oypena"/>
                                <w:rFonts w:ascii="Calibri" w:hAnsi="Calibri" w:cs="Calibri"/>
                                <w:b/>
                                <w:bCs/>
                                <w:i/>
                                <w:iCs/>
                                <w:color w:val="000000" w:themeColor="text1"/>
                                <w:szCs w:val="22"/>
                              </w:rPr>
                              <w:t>as long as we’re together, we can overcome it</w:t>
                            </w:r>
                            <w:r w:rsidRPr="00F16A1A">
                              <w:rPr>
                                <w:rStyle w:val="oypena"/>
                                <w:rFonts w:ascii="Calibri" w:hAnsi="Calibri" w:cs="Calibri"/>
                                <w:i/>
                                <w:iCs/>
                                <w:color w:val="000000" w:themeColor="text1"/>
                                <w:szCs w:val="22"/>
                              </w:rPr>
                              <w:t>. It’s really just hard work and perseverance.</w:t>
                            </w:r>
                            <w:r w:rsidRPr="00736D0E">
                              <w:rPr>
                                <w:rStyle w:val="oypena"/>
                                <w:rFonts w:ascii="Calibri" w:hAnsi="Calibri" w:cs="Calibri"/>
                                <w:color w:val="000000" w:themeColor="text1"/>
                                <w:szCs w:val="22"/>
                              </w:rPr>
                              <w:t>”</w:t>
                            </w:r>
                            <w:r w:rsidRPr="00F16A1A">
                              <w:rPr>
                                <w:rFonts w:ascii="Calibri" w:hAnsi="Calibri" w:cs="Calibri"/>
                                <w:color w:val="000000" w:themeColor="text1"/>
                                <w:szCs w:val="22"/>
                              </w:rPr>
                              <w:t xml:space="preserve"> (Fisherfolk, male)</w:t>
                            </w:r>
                          </w:p>
                          <w:p w14:paraId="7E7279A7" w14:textId="60C31C80" w:rsidR="00302558" w:rsidRPr="000152C1" w:rsidRDefault="00F16A1A" w:rsidP="00204CEE">
                            <w:pPr>
                              <w:spacing w:before="100" w:beforeAutospacing="1" w:after="100" w:afterAutospacing="1"/>
                              <w:jc w:val="both"/>
                              <w:rPr>
                                <w:rFonts w:ascii="Calibri" w:hAnsi="Calibri" w:cs="Calibri"/>
                                <w:i/>
                                <w:iCs/>
                                <w:color w:val="000000" w:themeColor="text1"/>
                                <w:sz w:val="18"/>
                                <w:szCs w:val="18"/>
                              </w:rPr>
                            </w:pPr>
                            <w:r>
                              <w:rPr>
                                <w:rFonts w:ascii="Calibri" w:hAnsi="Calibri" w:cs="Calibri"/>
                                <w:noProof/>
                                <w:color w:val="000000" w:themeColor="text1"/>
                                <w:szCs w:val="22"/>
                              </w:rPr>
                              <w:drawing>
                                <wp:inline distT="0" distB="0" distL="0" distR="0" wp14:anchorId="673FEF6C" wp14:editId="7416E06F">
                                  <wp:extent cx="2757790" cy="2160000"/>
                                  <wp:effectExtent l="0" t="0" r="0" b="0"/>
                                  <wp:docPr id="692944518" name="Picture 5" descr="Two people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86453" name="Picture 5" descr="Two people walking on a beach&#10;&#10;AI-generated content may be incorrect."/>
                                          <pic:cNvPicPr/>
                                        </pic:nvPicPr>
                                        <pic:blipFill rotWithShape="1">
                                          <a:blip r:embed="rId23">
                                            <a:extLst>
                                              <a:ext uri="{28A0092B-C50C-407E-A947-70E740481C1C}">
                                                <a14:useLocalDpi xmlns:a14="http://schemas.microsoft.com/office/drawing/2010/main" val="0"/>
                                              </a:ext>
                                            </a:extLst>
                                          </a:blip>
                                          <a:srcRect l="-46" t="691" r="-46" b="691"/>
                                          <a:stretch/>
                                        </pic:blipFill>
                                        <pic:spPr bwMode="auto">
                                          <a:xfrm>
                                            <a:off x="0" y="0"/>
                                            <a:ext cx="2810547" cy="2201321"/>
                                          </a:xfrm>
                                          <a:prstGeom prst="rect">
                                            <a:avLst/>
                                          </a:prstGeom>
                                          <a:ln>
                                            <a:noFill/>
                                          </a:ln>
                                          <a:extLst>
                                            <a:ext uri="{53640926-AAD7-44D8-BBD7-CCE9431645EC}">
                                              <a14:shadowObscured xmlns:a14="http://schemas.microsoft.com/office/drawing/2010/main"/>
                                            </a:ext>
                                          </a:extLst>
                                        </pic:spPr>
                                      </pic:pic>
                                    </a:graphicData>
                                  </a:graphic>
                                </wp:inline>
                              </w:drawing>
                            </w:r>
                            <w:r w:rsidR="00302558" w:rsidRPr="00302558">
                              <w:rPr>
                                <w:rFonts w:ascii="Calibri" w:hAnsi="Calibri" w:cs="Calibri"/>
                                <w:i/>
                                <w:iCs/>
                                <w:color w:val="000000" w:themeColor="text1"/>
                                <w:sz w:val="18"/>
                                <w:szCs w:val="18"/>
                              </w:rPr>
                              <w:t xml:space="preserve">Figure </w:t>
                            </w:r>
                            <w:r w:rsidR="00A968E1">
                              <w:rPr>
                                <w:rFonts w:ascii="Calibri" w:hAnsi="Calibri" w:cs="Calibri"/>
                                <w:i/>
                                <w:iCs/>
                                <w:color w:val="000000" w:themeColor="text1"/>
                                <w:sz w:val="18"/>
                                <w:szCs w:val="18"/>
                              </w:rPr>
                              <w:t>3</w:t>
                            </w:r>
                            <w:r w:rsidR="00302558" w:rsidRPr="00302558">
                              <w:rPr>
                                <w:rFonts w:ascii="Calibri" w:hAnsi="Calibri" w:cs="Calibri"/>
                                <w:i/>
                                <w:iCs/>
                                <w:color w:val="000000" w:themeColor="text1"/>
                                <w:sz w:val="18"/>
                                <w:szCs w:val="18"/>
                              </w:rPr>
                              <w:t>. Fishermen in Ajuy</w:t>
                            </w:r>
                          </w:p>
                          <w:p w14:paraId="77DF123C" w14:textId="251EBBE6" w:rsid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b/>
                                <w:bCs/>
                                <w:color w:val="000000" w:themeColor="text1"/>
                                <w:szCs w:val="22"/>
                              </w:rPr>
                              <w:t>Acts of faith</w:t>
                            </w:r>
                            <w:r w:rsidRPr="00F16A1A">
                              <w:rPr>
                                <w:rFonts w:ascii="Calibri" w:hAnsi="Calibri" w:cs="Calibri"/>
                                <w:color w:val="000000" w:themeColor="text1"/>
                                <w:szCs w:val="22"/>
                              </w:rPr>
                              <w:t xml:space="preserve"> </w:t>
                            </w:r>
                            <w:r>
                              <w:rPr>
                                <w:rFonts w:ascii="Calibri" w:hAnsi="Calibri" w:cs="Calibri"/>
                                <w:color w:val="000000" w:themeColor="text1"/>
                                <w:szCs w:val="22"/>
                              </w:rPr>
                              <w:t>are</w:t>
                            </w:r>
                            <w:r w:rsidRPr="00F16A1A">
                              <w:rPr>
                                <w:rFonts w:ascii="Calibri" w:hAnsi="Calibri" w:cs="Calibri"/>
                                <w:color w:val="000000" w:themeColor="text1"/>
                                <w:szCs w:val="22"/>
                              </w:rPr>
                              <w:t xml:space="preserve"> also a key resource. The dominant religion in Ajuy is Christianity</w:t>
                            </w:r>
                            <w:r w:rsidR="00A968E1">
                              <w:rPr>
                                <w:rFonts w:ascii="Calibri" w:hAnsi="Calibri" w:cs="Calibri"/>
                                <w:color w:val="000000" w:themeColor="text1"/>
                                <w:szCs w:val="22"/>
                              </w:rPr>
                              <w:t xml:space="preserve">, so </w:t>
                            </w:r>
                            <w:r w:rsidRPr="00F16A1A">
                              <w:rPr>
                                <w:rFonts w:ascii="Calibri" w:hAnsi="Calibri" w:cs="Calibri"/>
                                <w:color w:val="000000" w:themeColor="text1"/>
                                <w:szCs w:val="22"/>
                              </w:rPr>
                              <w:t xml:space="preserve">participants </w:t>
                            </w:r>
                            <w:r>
                              <w:rPr>
                                <w:rFonts w:ascii="Calibri" w:hAnsi="Calibri" w:cs="Calibri"/>
                                <w:color w:val="000000" w:themeColor="text1"/>
                                <w:szCs w:val="22"/>
                              </w:rPr>
                              <w:t>spoke</w:t>
                            </w:r>
                            <w:r w:rsidRPr="00F16A1A">
                              <w:rPr>
                                <w:rFonts w:ascii="Calibri" w:hAnsi="Calibri" w:cs="Calibri"/>
                                <w:color w:val="000000" w:themeColor="text1"/>
                                <w:szCs w:val="22"/>
                              </w:rPr>
                              <w:t xml:space="preserve"> </w:t>
                            </w:r>
                            <w:r>
                              <w:rPr>
                                <w:rFonts w:ascii="Calibri" w:hAnsi="Calibri" w:cs="Calibri"/>
                                <w:color w:val="000000" w:themeColor="text1"/>
                                <w:szCs w:val="22"/>
                              </w:rPr>
                              <w:t>of</w:t>
                            </w:r>
                            <w:r w:rsidRPr="00F16A1A">
                              <w:rPr>
                                <w:rFonts w:ascii="Calibri" w:hAnsi="Calibri" w:cs="Calibri"/>
                                <w:color w:val="000000" w:themeColor="text1"/>
                                <w:szCs w:val="22"/>
                              </w:rPr>
                              <w:t xml:space="preserve"> praying for themselves and each other. </w:t>
                            </w:r>
                            <w:r w:rsidR="00A968E1">
                              <w:rPr>
                                <w:rFonts w:ascii="Calibri" w:hAnsi="Calibri" w:cs="Calibri"/>
                                <w:color w:val="000000" w:themeColor="text1"/>
                                <w:szCs w:val="22"/>
                              </w:rPr>
                              <w:t>A</w:t>
                            </w:r>
                            <w:r>
                              <w:rPr>
                                <w:rFonts w:ascii="Calibri" w:hAnsi="Calibri" w:cs="Calibri"/>
                                <w:color w:val="000000" w:themeColor="text1"/>
                                <w:szCs w:val="22"/>
                              </w:rPr>
                              <w:t xml:space="preserve"> </w:t>
                            </w:r>
                            <w:r w:rsidRPr="00F16A1A">
                              <w:rPr>
                                <w:rFonts w:ascii="Calibri" w:hAnsi="Calibri" w:cs="Calibri"/>
                                <w:color w:val="000000" w:themeColor="text1"/>
                                <w:szCs w:val="22"/>
                              </w:rPr>
                              <w:t xml:space="preserve">fisherman </w:t>
                            </w:r>
                            <w:r w:rsidR="00A968E1">
                              <w:rPr>
                                <w:rFonts w:ascii="Calibri" w:hAnsi="Calibri" w:cs="Calibri"/>
                                <w:color w:val="000000" w:themeColor="text1"/>
                                <w:szCs w:val="22"/>
                              </w:rPr>
                              <w:t>explained how he lives</w:t>
                            </w:r>
                            <w:r w:rsidRPr="00F16A1A">
                              <w:rPr>
                                <w:rFonts w:ascii="Calibri" w:hAnsi="Calibri" w:cs="Calibri"/>
                                <w:color w:val="000000" w:themeColor="text1"/>
                                <w:szCs w:val="22"/>
                              </w:rPr>
                              <w:t xml:space="preserve"> according to Christian values of serving God by serving each other</w:t>
                            </w:r>
                            <w:r w:rsidR="00A968E1">
                              <w:rPr>
                                <w:rFonts w:ascii="Calibri" w:hAnsi="Calibri" w:cs="Calibri"/>
                                <w:color w:val="000000" w:themeColor="text1"/>
                                <w:szCs w:val="22"/>
                              </w:rPr>
                              <w:t xml:space="preserve"> in times of need:</w:t>
                            </w:r>
                          </w:p>
                          <w:p w14:paraId="6F43E8BF" w14:textId="0660F3BC" w:rsidR="00F16A1A" w:rsidRPr="00F16A1A" w:rsidRDefault="00F16A1A" w:rsidP="00204CEE">
                            <w:pPr>
                              <w:spacing w:before="100" w:beforeAutospacing="1" w:after="100" w:afterAutospacing="1"/>
                              <w:jc w:val="both"/>
                              <w:rPr>
                                <w:rFonts w:ascii="Calibri" w:hAnsi="Calibri" w:cs="Calibri"/>
                                <w:color w:val="000000"/>
                                <w:szCs w:val="22"/>
                              </w:rPr>
                            </w:pPr>
                            <w:r w:rsidRPr="00736D0E">
                              <w:rPr>
                                <w:rFonts w:ascii="Calibri" w:hAnsi="Calibri" w:cs="Calibri"/>
                                <w:color w:val="000000"/>
                                <w:szCs w:val="22"/>
                              </w:rPr>
                              <w:t>“</w:t>
                            </w:r>
                            <w:r w:rsidRPr="00E66E39">
                              <w:rPr>
                                <w:rFonts w:ascii="Calibri" w:hAnsi="Calibri" w:cs="Calibri"/>
                                <w:i/>
                                <w:iCs/>
                                <w:color w:val="000000"/>
                                <w:szCs w:val="22"/>
                              </w:rPr>
                              <w:t>In my opinion,</w:t>
                            </w:r>
                            <w:r w:rsidRPr="00E66E39">
                              <w:rPr>
                                <w:rFonts w:ascii="Calibri" w:hAnsi="Calibri" w:cs="Calibri"/>
                                <w:b/>
                                <w:bCs/>
                                <w:i/>
                                <w:iCs/>
                                <w:color w:val="000000"/>
                                <w:szCs w:val="22"/>
                              </w:rPr>
                              <w:t xml:space="preserve"> it's good to do what, in my belief, are good deeds for our fellowmen as a way of serving our God. </w:t>
                            </w:r>
                            <w:r w:rsidRPr="00E66E39">
                              <w:rPr>
                                <w:rFonts w:ascii="Calibri" w:hAnsi="Calibri" w:cs="Calibri"/>
                                <w:i/>
                                <w:iCs/>
                                <w:color w:val="000000"/>
                                <w:szCs w:val="22"/>
                              </w:rPr>
                              <w:t>[...] We help each other sometimes. If they have something, I receive, and if I have something, I also share.</w:t>
                            </w:r>
                            <w:r w:rsidRPr="00736D0E">
                              <w:rPr>
                                <w:rFonts w:ascii="Calibri" w:hAnsi="Calibri" w:cs="Calibri"/>
                                <w:color w:val="000000"/>
                                <w:szCs w:val="22"/>
                              </w:rPr>
                              <w:t xml:space="preserve">” </w:t>
                            </w:r>
                            <w:r w:rsidRPr="001004D8">
                              <w:rPr>
                                <w:rStyle w:val="oypena"/>
                                <w:rFonts w:ascii="Calibri" w:hAnsi="Calibri" w:cs="Calibri"/>
                                <w:color w:val="000000"/>
                                <w:szCs w:val="22"/>
                              </w:rPr>
                              <w:t>(Fisherfolk, male)</w:t>
                            </w:r>
                          </w:p>
                          <w:p w14:paraId="7687A6D0" w14:textId="77777777" w:rsidR="00F16A1A" w:rsidRPr="00E66E39" w:rsidRDefault="00F16A1A" w:rsidP="00F16A1A">
                            <w:pPr>
                              <w:spacing w:before="100" w:beforeAutospacing="1" w:after="100" w:afterAutospacing="1"/>
                              <w:rPr>
                                <w:rFonts w:ascii="Calibri" w:hAnsi="Calibri" w:cs="Calibri"/>
                                <w:szCs w:val="22"/>
                              </w:rPr>
                            </w:pPr>
                          </w:p>
                          <w:p w14:paraId="4D176F93" w14:textId="77777777" w:rsidR="00F16A1A" w:rsidRPr="001004D8" w:rsidRDefault="00F16A1A" w:rsidP="00F16A1A">
                            <w:pPr>
                              <w:spacing w:before="100" w:beforeAutospacing="1" w:after="100" w:afterAutospacing="1"/>
                              <w:rPr>
                                <w:rFonts w:ascii="Calibri" w:hAnsi="Calibri" w:cs="Calibri"/>
                                <w:szCs w:val="22"/>
                              </w:rPr>
                            </w:pPr>
                          </w:p>
                          <w:p w14:paraId="1720378B" w14:textId="77777777" w:rsidR="00F16A1A" w:rsidRPr="00A74CDD" w:rsidRDefault="00F16A1A" w:rsidP="00F16A1A">
                            <w:pPr>
                              <w:spacing w:before="100" w:beforeAutospacing="1" w:after="100" w:afterAutospacing="1"/>
                              <w:rPr>
                                <w:rStyle w:val="oypena"/>
                                <w:rFonts w:ascii="Calibri" w:hAnsi="Calibri" w:cs="Calibri"/>
                                <w:color w:val="000000" w:themeColor="text1"/>
                                <w:szCs w:val="22"/>
                              </w:rPr>
                            </w:pPr>
                          </w:p>
                          <w:p w14:paraId="49FF7A81" w14:textId="77777777" w:rsidR="00F16A1A" w:rsidRPr="00A74CDD" w:rsidRDefault="00F16A1A" w:rsidP="00F16A1A">
                            <w:pPr>
                              <w:rPr>
                                <w:rFonts w:ascii="Calibri" w:hAnsi="Calibri" w:cs="Calibri"/>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108EB8E" id="_x0000_s1028" style="position:absolute;margin-left:0;margin-top:-.05pt;width:237pt;height:67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" fillcolor="#a9a8d5" stroked="f" strokeweight="2pt">
                <v:textbox>
                  <w:txbxContent>
                    <w:p w14:paraId="4C6550CE" w14:textId="541E3628" w:rsidR="00F16A1A" w:rsidRPr="00A74CDD" w:rsidRDefault="00F16A1A" w:rsidP="00204CEE">
                      <w:pPr>
                        <w:spacing w:before="100" w:beforeAutospacing="1" w:after="100" w:afterAutospacing="1"/>
                        <w:jc w:val="both"/>
                        <w:rPr>
                          <w:rFonts w:ascii="Calibri" w:hAnsi="Calibri" w:cs="Calibri"/>
                          <w:b/>
                          <w:bCs/>
                          <w:color w:val="000000" w:themeColor="text1"/>
                          <w:szCs w:val="22"/>
                        </w:rPr>
                      </w:pPr>
                      <w:r>
                        <w:rPr>
                          <w:rFonts w:ascii="Calibri" w:hAnsi="Calibri" w:cs="Calibri"/>
                          <w:b/>
                          <w:bCs/>
                          <w:color w:val="000000" w:themeColor="text1"/>
                          <w:szCs w:val="22"/>
                        </w:rPr>
                        <w:t>2. Building Blocks to Resilience</w:t>
                      </w:r>
                    </w:p>
                    <w:p w14:paraId="664F38DC" w14:textId="09ACA743" w:rsidR="00F16A1A" w:rsidRPr="001004D8" w:rsidRDefault="00F16A1A" w:rsidP="00204CEE">
                      <w:pPr>
                        <w:spacing w:before="100" w:beforeAutospacing="1" w:after="100" w:afterAutospacing="1"/>
                        <w:jc w:val="both"/>
                        <w:rPr>
                          <w:rStyle w:val="oypena"/>
                          <w:rFonts w:ascii="Calibri" w:hAnsi="Calibri" w:cs="Calibri"/>
                          <w:color w:val="000000"/>
                          <w:szCs w:val="22"/>
                        </w:rPr>
                      </w:pPr>
                      <w:r w:rsidRPr="001004D8">
                        <w:rPr>
                          <w:rStyle w:val="oypena"/>
                          <w:rFonts w:ascii="Calibri" w:hAnsi="Calibri" w:cs="Calibri"/>
                          <w:color w:val="000000"/>
                          <w:szCs w:val="22"/>
                        </w:rPr>
                        <w:t>The building blocks to resilience consist of the community’s ability to mobili</w:t>
                      </w:r>
                      <w:r w:rsidR="0012125B">
                        <w:rPr>
                          <w:rStyle w:val="oypena"/>
                          <w:rFonts w:ascii="Calibri" w:hAnsi="Calibri" w:cs="Calibri"/>
                          <w:color w:val="000000"/>
                          <w:szCs w:val="22"/>
                        </w:rPr>
                        <w:t>s</w:t>
                      </w:r>
                      <w:r w:rsidRPr="001004D8">
                        <w:rPr>
                          <w:rStyle w:val="oypena"/>
                          <w:rFonts w:ascii="Calibri" w:hAnsi="Calibri" w:cs="Calibri"/>
                          <w:color w:val="000000"/>
                          <w:szCs w:val="22"/>
                        </w:rPr>
                        <w:t>e their collective resources</w:t>
                      </w:r>
                      <w:r w:rsidR="00B90CCB">
                        <w:rPr>
                          <w:rStyle w:val="oypena"/>
                          <w:rFonts w:ascii="Calibri" w:hAnsi="Calibri" w:cs="Calibri"/>
                          <w:color w:val="000000"/>
                          <w:szCs w:val="22"/>
                        </w:rPr>
                        <w:t>, demonstrated through</w:t>
                      </w:r>
                      <w:r>
                        <w:rPr>
                          <w:rStyle w:val="oypena"/>
                          <w:rFonts w:ascii="Calibri" w:hAnsi="Calibri" w:cs="Calibri"/>
                          <w:color w:val="000000"/>
                          <w:szCs w:val="22"/>
                        </w:rPr>
                        <w:t xml:space="preserve"> </w:t>
                      </w:r>
                      <w:r w:rsidR="00B90CCB">
                        <w:rPr>
                          <w:rStyle w:val="oypena"/>
                          <w:rFonts w:ascii="Calibri" w:hAnsi="Calibri" w:cs="Calibri"/>
                          <w:color w:val="000000"/>
                          <w:szCs w:val="22"/>
                        </w:rPr>
                        <w:t>s</w:t>
                      </w:r>
                      <w:r>
                        <w:rPr>
                          <w:rStyle w:val="oypena"/>
                          <w:rFonts w:ascii="Calibri" w:hAnsi="Calibri" w:cs="Calibri"/>
                          <w:color w:val="000000"/>
                          <w:szCs w:val="22"/>
                        </w:rPr>
                        <w:t>ocial cohesion and acts of faith</w:t>
                      </w:r>
                      <w:r w:rsidRPr="001004D8">
                        <w:rPr>
                          <w:rStyle w:val="oypena"/>
                          <w:rFonts w:ascii="Calibri" w:hAnsi="Calibri" w:cs="Calibri"/>
                          <w:color w:val="000000"/>
                          <w:szCs w:val="22"/>
                        </w:rPr>
                        <w:t xml:space="preserve">. These were often expressed in the </w:t>
                      </w:r>
                      <w:r>
                        <w:rPr>
                          <w:rStyle w:val="oypena"/>
                          <w:rFonts w:ascii="Calibri" w:hAnsi="Calibri" w:cs="Calibri"/>
                          <w:color w:val="000000"/>
                          <w:szCs w:val="22"/>
                        </w:rPr>
                        <w:t>mentality</w:t>
                      </w:r>
                      <w:r w:rsidRPr="001004D8">
                        <w:rPr>
                          <w:rStyle w:val="oypena"/>
                          <w:rFonts w:ascii="Calibri" w:hAnsi="Calibri" w:cs="Calibri"/>
                          <w:color w:val="000000"/>
                          <w:szCs w:val="22"/>
                        </w:rPr>
                        <w:t xml:space="preserve"> that "</w:t>
                      </w:r>
                      <w:r w:rsidRPr="001004D8">
                        <w:rPr>
                          <w:rStyle w:val="oypena"/>
                          <w:rFonts w:ascii="Calibri" w:hAnsi="Calibri" w:cs="Calibri"/>
                          <w:i/>
                          <w:iCs/>
                          <w:color w:val="000000"/>
                          <w:szCs w:val="22"/>
                        </w:rPr>
                        <w:t>we can overcome anything</w:t>
                      </w:r>
                      <w:r>
                        <w:rPr>
                          <w:rStyle w:val="oypena"/>
                          <w:rFonts w:ascii="Calibri" w:hAnsi="Calibri" w:cs="Calibri"/>
                          <w:i/>
                          <w:iCs/>
                          <w:color w:val="000000"/>
                          <w:szCs w:val="22"/>
                        </w:rPr>
                        <w:t>.</w:t>
                      </w:r>
                      <w:r w:rsidRPr="001004D8">
                        <w:rPr>
                          <w:rStyle w:val="oypena"/>
                          <w:rFonts w:ascii="Calibri" w:hAnsi="Calibri" w:cs="Calibri"/>
                          <w:color w:val="000000"/>
                          <w:szCs w:val="22"/>
                        </w:rPr>
                        <w:t>"</w:t>
                      </w:r>
                    </w:p>
                    <w:p w14:paraId="25F70461" w14:textId="77777777" w:rsid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b/>
                          <w:bCs/>
                          <w:color w:val="000000" w:themeColor="text1"/>
                          <w:szCs w:val="22"/>
                        </w:rPr>
                        <w:t>Social cohesion</w:t>
                      </w:r>
                      <w:r w:rsidRPr="00F16A1A">
                        <w:rPr>
                          <w:rFonts w:ascii="Calibri" w:hAnsi="Calibri" w:cs="Calibri"/>
                          <w:color w:val="000000" w:themeColor="text1"/>
                          <w:szCs w:val="22"/>
                        </w:rPr>
                        <w:t xml:space="preserve"> </w:t>
                      </w:r>
                      <w:r>
                        <w:rPr>
                          <w:rFonts w:ascii="Calibri" w:hAnsi="Calibri" w:cs="Calibri"/>
                          <w:color w:val="000000" w:themeColor="text1"/>
                          <w:szCs w:val="22"/>
                        </w:rPr>
                        <w:t>refers to</w:t>
                      </w:r>
                      <w:r w:rsidRPr="00F16A1A">
                        <w:rPr>
                          <w:rFonts w:ascii="Calibri" w:hAnsi="Calibri" w:cs="Calibri"/>
                          <w:color w:val="000000" w:themeColor="text1"/>
                          <w:szCs w:val="22"/>
                        </w:rPr>
                        <w:t xml:space="preserve"> connectedness and willingness to share assets in a group. People feel that as long as they are with their loved ones, that they can overcome anything together</w:t>
                      </w:r>
                      <w:r>
                        <w:rPr>
                          <w:rFonts w:ascii="Calibri" w:hAnsi="Calibri" w:cs="Calibri"/>
                          <w:color w:val="000000" w:themeColor="text1"/>
                          <w:szCs w:val="22"/>
                        </w:rPr>
                        <w:t>:</w:t>
                      </w:r>
                    </w:p>
                    <w:p w14:paraId="106FB6A3" w14:textId="57E9D634" w:rsidR="00F16A1A" w:rsidRDefault="00F16A1A" w:rsidP="00204CEE">
                      <w:pPr>
                        <w:spacing w:before="100" w:beforeAutospacing="1" w:after="100" w:afterAutospacing="1"/>
                        <w:jc w:val="both"/>
                        <w:rPr>
                          <w:rFonts w:ascii="Calibri" w:hAnsi="Calibri" w:cs="Calibri"/>
                          <w:color w:val="000000" w:themeColor="text1"/>
                          <w:szCs w:val="22"/>
                        </w:rPr>
                      </w:pPr>
                      <w:r w:rsidRPr="00736D0E">
                        <w:rPr>
                          <w:rStyle w:val="oypena"/>
                          <w:rFonts w:ascii="Calibri" w:hAnsi="Calibri" w:cs="Calibri"/>
                          <w:color w:val="000000" w:themeColor="text1"/>
                          <w:szCs w:val="22"/>
                        </w:rPr>
                        <w:t>“</w:t>
                      </w:r>
                      <w:r w:rsidRPr="00F16A1A">
                        <w:rPr>
                          <w:rStyle w:val="oypena"/>
                          <w:rFonts w:ascii="Calibri" w:hAnsi="Calibri" w:cs="Calibri"/>
                          <w:i/>
                          <w:iCs/>
                          <w:color w:val="000000" w:themeColor="text1"/>
                          <w:szCs w:val="22"/>
                        </w:rPr>
                        <w:t xml:space="preserve">I have many friends who are fishermen. I know what they’ve experienced. We always say out at sea, “Where we’re together is where we fish.” No matter how challenging it is, </w:t>
                      </w:r>
                      <w:r w:rsidRPr="00F16A1A">
                        <w:rPr>
                          <w:rStyle w:val="oypena"/>
                          <w:rFonts w:ascii="Calibri" w:hAnsi="Calibri" w:cs="Calibri"/>
                          <w:b/>
                          <w:bCs/>
                          <w:i/>
                          <w:iCs/>
                          <w:color w:val="000000" w:themeColor="text1"/>
                          <w:szCs w:val="22"/>
                        </w:rPr>
                        <w:t>as long as we’re together, we can overcome it</w:t>
                      </w:r>
                      <w:r w:rsidRPr="00F16A1A">
                        <w:rPr>
                          <w:rStyle w:val="oypena"/>
                          <w:rFonts w:ascii="Calibri" w:hAnsi="Calibri" w:cs="Calibri"/>
                          <w:i/>
                          <w:iCs/>
                          <w:color w:val="000000" w:themeColor="text1"/>
                          <w:szCs w:val="22"/>
                        </w:rPr>
                        <w:t>. It’s really just hard work and perseverance.</w:t>
                      </w:r>
                      <w:r w:rsidRPr="00736D0E">
                        <w:rPr>
                          <w:rStyle w:val="oypena"/>
                          <w:rFonts w:ascii="Calibri" w:hAnsi="Calibri" w:cs="Calibri"/>
                          <w:color w:val="000000" w:themeColor="text1"/>
                          <w:szCs w:val="22"/>
                        </w:rPr>
                        <w:t>”</w:t>
                      </w:r>
                      <w:r w:rsidRPr="00F16A1A">
                        <w:rPr>
                          <w:rFonts w:ascii="Calibri" w:hAnsi="Calibri" w:cs="Calibri"/>
                          <w:color w:val="000000" w:themeColor="text1"/>
                          <w:szCs w:val="22"/>
                        </w:rPr>
                        <w:t xml:space="preserve"> (Fisherfolk, male)</w:t>
                      </w:r>
                    </w:p>
                    <w:p w14:paraId="7E7279A7" w14:textId="60C31C80" w:rsidR="00302558" w:rsidRPr="000152C1" w:rsidRDefault="00F16A1A" w:rsidP="00204CEE">
                      <w:pPr>
                        <w:spacing w:before="100" w:beforeAutospacing="1" w:after="100" w:afterAutospacing="1"/>
                        <w:jc w:val="both"/>
                        <w:rPr>
                          <w:rFonts w:ascii="Calibri" w:hAnsi="Calibri" w:cs="Calibri"/>
                          <w:i/>
                          <w:iCs/>
                          <w:color w:val="000000" w:themeColor="text1"/>
                          <w:sz w:val="18"/>
                          <w:szCs w:val="18"/>
                        </w:rPr>
                      </w:pPr>
                      <w:r>
                        <w:rPr>
                          <w:rFonts w:ascii="Calibri" w:hAnsi="Calibri" w:cs="Calibri"/>
                          <w:noProof/>
                          <w:color w:val="000000" w:themeColor="text1"/>
                          <w:szCs w:val="22"/>
                        </w:rPr>
                        <w:drawing>
                          <wp:inline distT="0" distB="0" distL="0" distR="0" wp14:anchorId="673FEF6C" wp14:editId="7416E06F">
                            <wp:extent cx="2757790" cy="2160000"/>
                            <wp:effectExtent l="0" t="0" r="0" b="0"/>
                            <wp:docPr id="692944518" name="Picture 5" descr="Two people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86453" name="Picture 5" descr="Two people walking on a beach&#10;&#10;AI-generated content may be incorrect."/>
                                    <pic:cNvPicPr/>
                                  </pic:nvPicPr>
                                  <pic:blipFill rotWithShape="1">
                                    <a:blip r:embed="rId24">
                                      <a:extLst>
                                        <a:ext uri="{28A0092B-C50C-407E-A947-70E740481C1C}">
                                          <a14:useLocalDpi xmlns:a14="http://schemas.microsoft.com/office/drawing/2010/main" val="0"/>
                                        </a:ext>
                                      </a:extLst>
                                    </a:blip>
                                    <a:srcRect l="-46" t="691" r="-46" b="691"/>
                                    <a:stretch/>
                                  </pic:blipFill>
                                  <pic:spPr bwMode="auto">
                                    <a:xfrm>
                                      <a:off x="0" y="0"/>
                                      <a:ext cx="2810547" cy="2201321"/>
                                    </a:xfrm>
                                    <a:prstGeom prst="rect">
                                      <a:avLst/>
                                    </a:prstGeom>
                                    <a:ln>
                                      <a:noFill/>
                                    </a:ln>
                                    <a:extLst>
                                      <a:ext uri="{53640926-AAD7-44D8-BBD7-CCE9431645EC}">
                                        <a14:shadowObscured xmlns:a14="http://schemas.microsoft.com/office/drawing/2010/main"/>
                                      </a:ext>
                                    </a:extLst>
                                  </pic:spPr>
                                </pic:pic>
                              </a:graphicData>
                            </a:graphic>
                          </wp:inline>
                        </w:drawing>
                      </w:r>
                      <w:r w:rsidR="00302558" w:rsidRPr="00302558">
                        <w:rPr>
                          <w:rFonts w:ascii="Calibri" w:hAnsi="Calibri" w:cs="Calibri"/>
                          <w:i/>
                          <w:iCs/>
                          <w:color w:val="000000" w:themeColor="text1"/>
                          <w:sz w:val="18"/>
                          <w:szCs w:val="18"/>
                        </w:rPr>
                        <w:t xml:space="preserve">Figure </w:t>
                      </w:r>
                      <w:r w:rsidR="00A968E1">
                        <w:rPr>
                          <w:rFonts w:ascii="Calibri" w:hAnsi="Calibri" w:cs="Calibri"/>
                          <w:i/>
                          <w:iCs/>
                          <w:color w:val="000000" w:themeColor="text1"/>
                          <w:sz w:val="18"/>
                          <w:szCs w:val="18"/>
                        </w:rPr>
                        <w:t>3</w:t>
                      </w:r>
                      <w:r w:rsidR="00302558" w:rsidRPr="00302558">
                        <w:rPr>
                          <w:rFonts w:ascii="Calibri" w:hAnsi="Calibri" w:cs="Calibri"/>
                          <w:i/>
                          <w:iCs/>
                          <w:color w:val="000000" w:themeColor="text1"/>
                          <w:sz w:val="18"/>
                          <w:szCs w:val="18"/>
                        </w:rPr>
                        <w:t>. Fishermen in Ajuy</w:t>
                      </w:r>
                    </w:p>
                    <w:p w14:paraId="77DF123C" w14:textId="251EBBE6" w:rsidR="00F16A1A" w:rsidRDefault="00F16A1A" w:rsidP="00204CEE">
                      <w:pPr>
                        <w:spacing w:before="100" w:beforeAutospacing="1" w:after="100" w:afterAutospacing="1"/>
                        <w:jc w:val="both"/>
                        <w:rPr>
                          <w:rFonts w:ascii="Calibri" w:hAnsi="Calibri" w:cs="Calibri"/>
                          <w:color w:val="000000" w:themeColor="text1"/>
                          <w:szCs w:val="22"/>
                        </w:rPr>
                      </w:pPr>
                      <w:r w:rsidRPr="00F16A1A">
                        <w:rPr>
                          <w:rFonts w:ascii="Calibri" w:hAnsi="Calibri" w:cs="Calibri"/>
                          <w:b/>
                          <w:bCs/>
                          <w:color w:val="000000" w:themeColor="text1"/>
                          <w:szCs w:val="22"/>
                        </w:rPr>
                        <w:t>Acts of faith</w:t>
                      </w:r>
                      <w:r w:rsidRPr="00F16A1A">
                        <w:rPr>
                          <w:rFonts w:ascii="Calibri" w:hAnsi="Calibri" w:cs="Calibri"/>
                          <w:color w:val="000000" w:themeColor="text1"/>
                          <w:szCs w:val="22"/>
                        </w:rPr>
                        <w:t xml:space="preserve"> </w:t>
                      </w:r>
                      <w:r>
                        <w:rPr>
                          <w:rFonts w:ascii="Calibri" w:hAnsi="Calibri" w:cs="Calibri"/>
                          <w:color w:val="000000" w:themeColor="text1"/>
                          <w:szCs w:val="22"/>
                        </w:rPr>
                        <w:t>are</w:t>
                      </w:r>
                      <w:r w:rsidRPr="00F16A1A">
                        <w:rPr>
                          <w:rFonts w:ascii="Calibri" w:hAnsi="Calibri" w:cs="Calibri"/>
                          <w:color w:val="000000" w:themeColor="text1"/>
                          <w:szCs w:val="22"/>
                        </w:rPr>
                        <w:t xml:space="preserve"> also a key resource. The dominant religion in Ajuy is Christianity</w:t>
                      </w:r>
                      <w:r w:rsidR="00A968E1">
                        <w:rPr>
                          <w:rFonts w:ascii="Calibri" w:hAnsi="Calibri" w:cs="Calibri"/>
                          <w:color w:val="000000" w:themeColor="text1"/>
                          <w:szCs w:val="22"/>
                        </w:rPr>
                        <w:t xml:space="preserve">, so </w:t>
                      </w:r>
                      <w:r w:rsidRPr="00F16A1A">
                        <w:rPr>
                          <w:rFonts w:ascii="Calibri" w:hAnsi="Calibri" w:cs="Calibri"/>
                          <w:color w:val="000000" w:themeColor="text1"/>
                          <w:szCs w:val="22"/>
                        </w:rPr>
                        <w:t xml:space="preserve">participants </w:t>
                      </w:r>
                      <w:r>
                        <w:rPr>
                          <w:rFonts w:ascii="Calibri" w:hAnsi="Calibri" w:cs="Calibri"/>
                          <w:color w:val="000000" w:themeColor="text1"/>
                          <w:szCs w:val="22"/>
                        </w:rPr>
                        <w:t>spoke</w:t>
                      </w:r>
                      <w:r w:rsidRPr="00F16A1A">
                        <w:rPr>
                          <w:rFonts w:ascii="Calibri" w:hAnsi="Calibri" w:cs="Calibri"/>
                          <w:color w:val="000000" w:themeColor="text1"/>
                          <w:szCs w:val="22"/>
                        </w:rPr>
                        <w:t xml:space="preserve"> </w:t>
                      </w:r>
                      <w:r>
                        <w:rPr>
                          <w:rFonts w:ascii="Calibri" w:hAnsi="Calibri" w:cs="Calibri"/>
                          <w:color w:val="000000" w:themeColor="text1"/>
                          <w:szCs w:val="22"/>
                        </w:rPr>
                        <w:t>of</w:t>
                      </w:r>
                      <w:r w:rsidRPr="00F16A1A">
                        <w:rPr>
                          <w:rFonts w:ascii="Calibri" w:hAnsi="Calibri" w:cs="Calibri"/>
                          <w:color w:val="000000" w:themeColor="text1"/>
                          <w:szCs w:val="22"/>
                        </w:rPr>
                        <w:t xml:space="preserve"> praying for themselves and each other. </w:t>
                      </w:r>
                      <w:r w:rsidR="00A968E1">
                        <w:rPr>
                          <w:rFonts w:ascii="Calibri" w:hAnsi="Calibri" w:cs="Calibri"/>
                          <w:color w:val="000000" w:themeColor="text1"/>
                          <w:szCs w:val="22"/>
                        </w:rPr>
                        <w:t>A</w:t>
                      </w:r>
                      <w:r>
                        <w:rPr>
                          <w:rFonts w:ascii="Calibri" w:hAnsi="Calibri" w:cs="Calibri"/>
                          <w:color w:val="000000" w:themeColor="text1"/>
                          <w:szCs w:val="22"/>
                        </w:rPr>
                        <w:t xml:space="preserve"> </w:t>
                      </w:r>
                      <w:r w:rsidRPr="00F16A1A">
                        <w:rPr>
                          <w:rFonts w:ascii="Calibri" w:hAnsi="Calibri" w:cs="Calibri"/>
                          <w:color w:val="000000" w:themeColor="text1"/>
                          <w:szCs w:val="22"/>
                        </w:rPr>
                        <w:t xml:space="preserve">fisherman </w:t>
                      </w:r>
                      <w:r w:rsidR="00A968E1">
                        <w:rPr>
                          <w:rFonts w:ascii="Calibri" w:hAnsi="Calibri" w:cs="Calibri"/>
                          <w:color w:val="000000" w:themeColor="text1"/>
                          <w:szCs w:val="22"/>
                        </w:rPr>
                        <w:t>explained how he lives</w:t>
                      </w:r>
                      <w:r w:rsidRPr="00F16A1A">
                        <w:rPr>
                          <w:rFonts w:ascii="Calibri" w:hAnsi="Calibri" w:cs="Calibri"/>
                          <w:color w:val="000000" w:themeColor="text1"/>
                          <w:szCs w:val="22"/>
                        </w:rPr>
                        <w:t xml:space="preserve"> according to Christian values of serving God by serving each other</w:t>
                      </w:r>
                      <w:r w:rsidR="00A968E1">
                        <w:rPr>
                          <w:rFonts w:ascii="Calibri" w:hAnsi="Calibri" w:cs="Calibri"/>
                          <w:color w:val="000000" w:themeColor="text1"/>
                          <w:szCs w:val="22"/>
                        </w:rPr>
                        <w:t xml:space="preserve"> in times of need:</w:t>
                      </w:r>
                    </w:p>
                    <w:p w14:paraId="6F43E8BF" w14:textId="0660F3BC" w:rsidR="00F16A1A" w:rsidRPr="00F16A1A" w:rsidRDefault="00F16A1A" w:rsidP="00204CEE">
                      <w:pPr>
                        <w:spacing w:before="100" w:beforeAutospacing="1" w:after="100" w:afterAutospacing="1"/>
                        <w:jc w:val="both"/>
                        <w:rPr>
                          <w:rFonts w:ascii="Calibri" w:hAnsi="Calibri" w:cs="Calibri"/>
                          <w:color w:val="000000"/>
                          <w:szCs w:val="22"/>
                        </w:rPr>
                      </w:pPr>
                      <w:r w:rsidRPr="00736D0E">
                        <w:rPr>
                          <w:rFonts w:ascii="Calibri" w:hAnsi="Calibri" w:cs="Calibri"/>
                          <w:color w:val="000000"/>
                          <w:szCs w:val="22"/>
                        </w:rPr>
                        <w:t>“</w:t>
                      </w:r>
                      <w:r w:rsidRPr="00E66E39">
                        <w:rPr>
                          <w:rFonts w:ascii="Calibri" w:hAnsi="Calibri" w:cs="Calibri"/>
                          <w:i/>
                          <w:iCs/>
                          <w:color w:val="000000"/>
                          <w:szCs w:val="22"/>
                        </w:rPr>
                        <w:t>In my opinion,</w:t>
                      </w:r>
                      <w:r w:rsidRPr="00E66E39">
                        <w:rPr>
                          <w:rFonts w:ascii="Calibri" w:hAnsi="Calibri" w:cs="Calibri"/>
                          <w:b/>
                          <w:bCs/>
                          <w:i/>
                          <w:iCs/>
                          <w:color w:val="000000"/>
                          <w:szCs w:val="22"/>
                        </w:rPr>
                        <w:t xml:space="preserve"> it's good to do what, in my belief, are good deeds for our fellowmen as a way of serving our God. </w:t>
                      </w:r>
                      <w:r w:rsidRPr="00E66E39">
                        <w:rPr>
                          <w:rFonts w:ascii="Calibri" w:hAnsi="Calibri" w:cs="Calibri"/>
                          <w:i/>
                          <w:iCs/>
                          <w:color w:val="000000"/>
                          <w:szCs w:val="22"/>
                        </w:rPr>
                        <w:t>[...] We help each other sometimes. If they have something, I receive, and if I have something, I also share.</w:t>
                      </w:r>
                      <w:r w:rsidRPr="00736D0E">
                        <w:rPr>
                          <w:rFonts w:ascii="Calibri" w:hAnsi="Calibri" w:cs="Calibri"/>
                          <w:color w:val="000000"/>
                          <w:szCs w:val="22"/>
                        </w:rPr>
                        <w:t xml:space="preserve">” </w:t>
                      </w:r>
                      <w:r w:rsidRPr="001004D8">
                        <w:rPr>
                          <w:rStyle w:val="oypena"/>
                          <w:rFonts w:ascii="Calibri" w:hAnsi="Calibri" w:cs="Calibri"/>
                          <w:color w:val="000000"/>
                          <w:szCs w:val="22"/>
                        </w:rPr>
                        <w:t>(Fisherfolk, male)</w:t>
                      </w:r>
                    </w:p>
                    <w:p w14:paraId="7687A6D0" w14:textId="77777777" w:rsidR="00F16A1A" w:rsidRPr="00E66E39" w:rsidRDefault="00F16A1A" w:rsidP="00F16A1A">
                      <w:pPr>
                        <w:spacing w:before="100" w:beforeAutospacing="1" w:after="100" w:afterAutospacing="1"/>
                        <w:rPr>
                          <w:rFonts w:ascii="Calibri" w:hAnsi="Calibri" w:cs="Calibri"/>
                          <w:szCs w:val="22"/>
                        </w:rPr>
                      </w:pPr>
                    </w:p>
                    <w:p w14:paraId="4D176F93" w14:textId="77777777" w:rsidR="00F16A1A" w:rsidRPr="001004D8" w:rsidRDefault="00F16A1A" w:rsidP="00F16A1A">
                      <w:pPr>
                        <w:spacing w:before="100" w:beforeAutospacing="1" w:after="100" w:afterAutospacing="1"/>
                        <w:rPr>
                          <w:rFonts w:ascii="Calibri" w:hAnsi="Calibri" w:cs="Calibri"/>
                          <w:szCs w:val="22"/>
                        </w:rPr>
                      </w:pPr>
                    </w:p>
                    <w:p w14:paraId="1720378B" w14:textId="77777777" w:rsidR="00F16A1A" w:rsidRPr="00A74CDD" w:rsidRDefault="00F16A1A" w:rsidP="00F16A1A">
                      <w:pPr>
                        <w:spacing w:before="100" w:beforeAutospacing="1" w:after="100" w:afterAutospacing="1"/>
                        <w:rPr>
                          <w:rStyle w:val="oypena"/>
                          <w:rFonts w:ascii="Calibri" w:hAnsi="Calibri" w:cs="Calibri"/>
                          <w:color w:val="000000" w:themeColor="text1"/>
                          <w:szCs w:val="22"/>
                        </w:rPr>
                      </w:pPr>
                    </w:p>
                    <w:p w14:paraId="49FF7A81" w14:textId="77777777" w:rsidR="00F16A1A" w:rsidRPr="00A74CDD" w:rsidRDefault="00F16A1A" w:rsidP="00F16A1A">
                      <w:pPr>
                        <w:rPr>
                          <w:rFonts w:ascii="Calibri" w:hAnsi="Calibri" w:cs="Calibri"/>
                          <w:szCs w:val="22"/>
                          <w:lang w:val="en-US"/>
                        </w:rPr>
                      </w:pPr>
                    </w:p>
                  </w:txbxContent>
                </v:textbox>
              </v:rect>
            </w:pict>
          </mc:Fallback>
        </mc:AlternateContent>
      </w:r>
    </w:p>
    <w:p w14:paraId="05F5F5F1" w14:textId="46626C57" w:rsidR="00F16A1A" w:rsidRDefault="00F16A1A" w:rsidP="00831C12">
      <w:pPr>
        <w:pStyle w:val="BulletPoints"/>
        <w:numPr>
          <w:ilvl w:val="0"/>
          <w:numId w:val="0"/>
        </w:numPr>
        <w:ind w:right="1134"/>
        <w:jc w:val="left"/>
        <w:rPr>
          <w:rFonts w:asciiTheme="minorHAnsi" w:hAnsiTheme="minorHAnsi" w:cstheme="minorHAnsi"/>
          <w:b/>
          <w:color w:val="864EA8" w:themeColor="accent1" w:themeShade="BF"/>
        </w:rPr>
        <w:sectPr w:rsidR="00F16A1A" w:rsidSect="00AA704D">
          <w:headerReference w:type="default" r:id="rId25"/>
          <w:type w:val="continuous"/>
          <w:pgSz w:w="11907" w:h="16840" w:code="9"/>
          <w:pgMar w:top="1440" w:right="851" w:bottom="1440" w:left="851" w:header="0" w:footer="0" w:gutter="0"/>
          <w:pgNumType w:start="1"/>
          <w:cols w:space="720"/>
          <w:formProt w:val="0"/>
          <w:docGrid w:linePitch="299"/>
        </w:sectPr>
      </w:pPr>
    </w:p>
    <w:p w14:paraId="1D64DDA0" w14:textId="5A22C539" w:rsidR="00AD3D7E" w:rsidRDefault="00AD3D7E"/>
    <w:p w14:paraId="41970836" w14:textId="77777777" w:rsidR="00AD3D7E" w:rsidRDefault="00AD3D7E" w:rsidP="00083442">
      <w:pPr>
        <w:pStyle w:val="BulletPoints"/>
        <w:numPr>
          <w:ilvl w:val="0"/>
          <w:numId w:val="0"/>
        </w:numPr>
        <w:ind w:right="190"/>
        <w:rPr>
          <w:rFonts w:ascii="Calibri" w:hAnsi="Calibri" w:cs="Calibri"/>
          <w:b/>
          <w:color w:val="864EA8" w:themeColor="accent1" w:themeShade="BF"/>
          <w:szCs w:val="24"/>
        </w:rPr>
        <w:sectPr w:rsidR="00AD3D7E" w:rsidSect="00AD3D7E">
          <w:footerReference w:type="default" r:id="rId26"/>
          <w:pgSz w:w="11907" w:h="16840" w:code="9"/>
          <w:pgMar w:top="851" w:right="851" w:bottom="1021" w:left="851" w:header="0" w:footer="0" w:gutter="0"/>
          <w:pgNumType w:start="1"/>
          <w:cols w:space="720"/>
          <w:formProt w:val="0"/>
          <w:docGrid w:linePitch="299"/>
        </w:sectPr>
      </w:pPr>
    </w:p>
    <w:tbl>
      <w:tblPr>
        <w:tblW w:w="5103" w:type="dxa"/>
        <w:tblLayout w:type="fixed"/>
        <w:tblLook w:val="0000" w:firstRow="0" w:lastRow="0" w:firstColumn="0" w:lastColumn="0" w:noHBand="0" w:noVBand="0"/>
      </w:tblPr>
      <w:tblGrid>
        <w:gridCol w:w="5103"/>
      </w:tblGrid>
      <w:tr w:rsidR="006344A5" w14:paraId="215C8F5C" w14:textId="77777777" w:rsidTr="0019714B">
        <w:trPr>
          <w:trHeight w:val="14101"/>
        </w:trPr>
        <w:tc>
          <w:tcPr>
            <w:tcW w:w="5103" w:type="dxa"/>
          </w:tcPr>
          <w:p w14:paraId="0CA3183F" w14:textId="36999B27" w:rsidR="00302CFA" w:rsidRPr="00302CFA" w:rsidRDefault="00302CFA" w:rsidP="00204CEE">
            <w:pPr>
              <w:pStyle w:val="BulletPoints"/>
              <w:numPr>
                <w:ilvl w:val="0"/>
                <w:numId w:val="0"/>
              </w:numPr>
              <w:ind w:right="190"/>
              <w:rPr>
                <w:rFonts w:ascii="Calibri" w:hAnsi="Calibri" w:cs="Calibri"/>
                <w:b/>
                <w:color w:val="864EA8" w:themeColor="accent1" w:themeShade="BF"/>
                <w:szCs w:val="24"/>
              </w:rPr>
            </w:pPr>
            <w:r w:rsidRPr="00302CFA">
              <w:rPr>
                <w:rFonts w:ascii="Calibri" w:hAnsi="Calibri" w:cs="Calibri"/>
                <w:b/>
                <w:color w:val="864EA8" w:themeColor="accent1" w:themeShade="BF"/>
                <w:szCs w:val="24"/>
              </w:rPr>
              <w:t>Implications</w:t>
            </w:r>
          </w:p>
          <w:p w14:paraId="171D54DD" w14:textId="0B86E5F9" w:rsidR="00302CFA" w:rsidRPr="00083442" w:rsidRDefault="00900FDF" w:rsidP="00204CEE">
            <w:pPr>
              <w:pStyle w:val="BulletPoints"/>
              <w:numPr>
                <w:ilvl w:val="0"/>
                <w:numId w:val="0"/>
              </w:numPr>
              <w:ind w:right="190"/>
              <w:rPr>
                <w:rFonts w:ascii="Calibri" w:hAnsi="Calibri" w:cs="Calibri"/>
                <w:sz w:val="22"/>
                <w:szCs w:val="22"/>
              </w:rPr>
            </w:pPr>
            <w:r>
              <w:rPr>
                <w:rFonts w:ascii="Calibri" w:hAnsi="Calibri" w:cs="Calibri"/>
                <w:sz w:val="22"/>
                <w:szCs w:val="22"/>
              </w:rPr>
              <w:t>G</w:t>
            </w:r>
            <w:r w:rsidR="00302CFA" w:rsidRPr="00083442">
              <w:rPr>
                <w:rFonts w:ascii="Calibri" w:hAnsi="Calibri" w:cs="Calibri"/>
                <w:sz w:val="22"/>
                <w:szCs w:val="22"/>
              </w:rPr>
              <w:t xml:space="preserve">reat social injustice </w:t>
            </w:r>
            <w:r w:rsidR="00AD3D7E">
              <w:rPr>
                <w:rFonts w:ascii="Calibri" w:hAnsi="Calibri" w:cs="Calibri"/>
                <w:sz w:val="22"/>
                <w:szCs w:val="22"/>
              </w:rPr>
              <w:t xml:space="preserve">lies </w:t>
            </w:r>
            <w:r w:rsidR="00302CFA" w:rsidRPr="00083442">
              <w:rPr>
                <w:rFonts w:ascii="Calibri" w:hAnsi="Calibri" w:cs="Calibri"/>
                <w:sz w:val="22"/>
                <w:szCs w:val="22"/>
              </w:rPr>
              <w:t xml:space="preserve">in how people take it upon themselves to be resourceful in a world of climate change while subject to conditions of misery not of their own making. </w:t>
            </w:r>
            <w:r w:rsidR="00302CFA" w:rsidRPr="00302CFA">
              <w:rPr>
                <w:rFonts w:ascii="Calibri" w:hAnsi="Calibri" w:cs="Calibri"/>
                <w:sz w:val="22"/>
                <w:szCs w:val="22"/>
              </w:rPr>
              <w:t>The Global North</w:t>
            </w:r>
            <w:r w:rsidR="00302CFA" w:rsidRPr="00083442">
              <w:rPr>
                <w:rFonts w:ascii="Calibri" w:hAnsi="Calibri" w:cs="Calibri"/>
                <w:sz w:val="22"/>
                <w:szCs w:val="22"/>
              </w:rPr>
              <w:t xml:space="preserve"> and top manufacturing countries are</w:t>
            </w:r>
            <w:r w:rsidR="00302CFA" w:rsidRPr="00302CFA">
              <w:rPr>
                <w:rFonts w:ascii="Calibri" w:hAnsi="Calibri" w:cs="Calibri"/>
                <w:sz w:val="22"/>
                <w:szCs w:val="22"/>
              </w:rPr>
              <w:t xml:space="preserve"> responsible for </w:t>
            </w:r>
            <w:r w:rsidR="00736D0E">
              <w:rPr>
                <w:rFonts w:ascii="Calibri" w:hAnsi="Calibri" w:cs="Calibri"/>
                <w:sz w:val="22"/>
                <w:szCs w:val="22"/>
              </w:rPr>
              <w:t xml:space="preserve">the </w:t>
            </w:r>
            <w:r w:rsidR="00302CFA" w:rsidRPr="00302CFA">
              <w:rPr>
                <w:rFonts w:ascii="Calibri" w:hAnsi="Calibri" w:cs="Calibri"/>
                <w:sz w:val="22"/>
                <w:szCs w:val="22"/>
              </w:rPr>
              <w:t xml:space="preserve">majority of </w:t>
            </w:r>
            <w:r w:rsidR="00AD3D7E">
              <w:rPr>
                <w:rFonts w:ascii="Calibri" w:hAnsi="Calibri" w:cs="Calibri"/>
                <w:sz w:val="22"/>
                <w:szCs w:val="22"/>
              </w:rPr>
              <w:t>GHG</w:t>
            </w:r>
            <w:r w:rsidR="00302CFA" w:rsidRPr="00302CFA">
              <w:rPr>
                <w:rFonts w:ascii="Calibri" w:hAnsi="Calibri" w:cs="Calibri"/>
                <w:sz w:val="22"/>
                <w:szCs w:val="22"/>
              </w:rPr>
              <w:t xml:space="preserve"> emissions, while the carbon footprint of rural community members</w:t>
            </w:r>
            <w:r w:rsidR="00736D0E">
              <w:rPr>
                <w:rFonts w:ascii="Calibri" w:hAnsi="Calibri" w:cs="Calibri"/>
                <w:sz w:val="22"/>
                <w:szCs w:val="22"/>
              </w:rPr>
              <w:t xml:space="preserve"> –</w:t>
            </w:r>
            <w:r w:rsidR="00302CFA" w:rsidRPr="00302CFA">
              <w:rPr>
                <w:rFonts w:ascii="Calibri" w:hAnsi="Calibri" w:cs="Calibri"/>
                <w:sz w:val="22"/>
                <w:szCs w:val="22"/>
              </w:rPr>
              <w:t xml:space="preserve"> such as those in Ajuy</w:t>
            </w:r>
            <w:r w:rsidR="00736D0E">
              <w:rPr>
                <w:rFonts w:ascii="Calibri" w:hAnsi="Calibri" w:cs="Calibri"/>
                <w:sz w:val="22"/>
                <w:szCs w:val="22"/>
              </w:rPr>
              <w:t xml:space="preserve"> –</w:t>
            </w:r>
            <w:r w:rsidR="00302CFA" w:rsidRPr="00302CFA">
              <w:rPr>
                <w:rFonts w:ascii="Calibri" w:hAnsi="Calibri" w:cs="Calibri"/>
                <w:sz w:val="22"/>
                <w:szCs w:val="22"/>
              </w:rPr>
              <w:t xml:space="preserve"> is negligible</w:t>
            </w:r>
            <w:r w:rsidR="00567A10">
              <w:rPr>
                <w:rFonts w:ascii="Calibri" w:hAnsi="Calibri" w:cs="Calibri"/>
                <w:sz w:val="22"/>
                <w:szCs w:val="22"/>
              </w:rPr>
              <w:t>,</w:t>
            </w:r>
            <w:r w:rsidR="00302CFA" w:rsidRPr="00302CFA">
              <w:rPr>
                <w:rFonts w:ascii="Calibri" w:hAnsi="Calibri" w:cs="Calibri"/>
                <w:sz w:val="22"/>
                <w:szCs w:val="22"/>
              </w:rPr>
              <w:t xml:space="preserve"> yet they are subject to the worst impacts.</w:t>
            </w:r>
            <w:r>
              <w:rPr>
                <w:rFonts w:ascii="Calibri" w:hAnsi="Calibri" w:cs="Calibri"/>
                <w:sz w:val="22"/>
                <w:szCs w:val="22"/>
              </w:rPr>
              <w:t xml:space="preserve"> </w:t>
            </w:r>
            <w:r w:rsidR="003232D0">
              <w:rPr>
                <w:rFonts w:ascii="Calibri" w:hAnsi="Calibri" w:cs="Calibri"/>
                <w:sz w:val="22"/>
                <w:szCs w:val="22"/>
              </w:rPr>
              <w:t>The following</w:t>
            </w:r>
            <w:r w:rsidR="003232D0" w:rsidRPr="003232D0">
              <w:rPr>
                <w:rFonts w:ascii="Calibri" w:hAnsi="Calibri" w:cs="Calibri"/>
                <w:sz w:val="22"/>
                <w:szCs w:val="22"/>
              </w:rPr>
              <w:t xml:space="preserve"> recommendations </w:t>
            </w:r>
            <w:r w:rsidR="003232D0">
              <w:rPr>
                <w:rFonts w:ascii="Calibri" w:hAnsi="Calibri" w:cs="Calibri"/>
                <w:sz w:val="22"/>
                <w:szCs w:val="22"/>
              </w:rPr>
              <w:t>encourage</w:t>
            </w:r>
            <w:r w:rsidR="003232D0" w:rsidRPr="003232D0">
              <w:rPr>
                <w:rFonts w:ascii="Calibri" w:hAnsi="Calibri" w:cs="Calibri"/>
                <w:sz w:val="22"/>
                <w:szCs w:val="22"/>
              </w:rPr>
              <w:t xml:space="preserve"> socially just </w:t>
            </w:r>
            <w:r w:rsidR="00567A10">
              <w:rPr>
                <w:rFonts w:ascii="Calibri" w:hAnsi="Calibri" w:cs="Calibri"/>
                <w:sz w:val="22"/>
                <w:szCs w:val="22"/>
              </w:rPr>
              <w:t>pathways</w:t>
            </w:r>
            <w:r w:rsidR="003232D0">
              <w:rPr>
                <w:rFonts w:ascii="Calibri" w:hAnsi="Calibri" w:cs="Calibri"/>
                <w:sz w:val="22"/>
                <w:szCs w:val="22"/>
              </w:rPr>
              <w:t xml:space="preserve"> </w:t>
            </w:r>
            <w:r w:rsidR="00567A10">
              <w:rPr>
                <w:rFonts w:ascii="Calibri" w:hAnsi="Calibri" w:cs="Calibri"/>
                <w:sz w:val="22"/>
                <w:szCs w:val="22"/>
              </w:rPr>
              <w:t>to</w:t>
            </w:r>
            <w:r w:rsidR="003232D0">
              <w:rPr>
                <w:rFonts w:ascii="Calibri" w:hAnsi="Calibri" w:cs="Calibri"/>
                <w:sz w:val="22"/>
                <w:szCs w:val="22"/>
              </w:rPr>
              <w:t xml:space="preserve"> building</w:t>
            </w:r>
            <w:r w:rsidR="003232D0" w:rsidRPr="003232D0">
              <w:rPr>
                <w:rFonts w:ascii="Calibri" w:hAnsi="Calibri" w:cs="Calibri"/>
                <w:sz w:val="22"/>
                <w:szCs w:val="22"/>
              </w:rPr>
              <w:t xml:space="preserve"> resilience in systems and communities </w:t>
            </w:r>
            <w:r w:rsidR="003232D0">
              <w:rPr>
                <w:rFonts w:ascii="Calibri" w:hAnsi="Calibri" w:cs="Calibri"/>
                <w:sz w:val="22"/>
                <w:szCs w:val="22"/>
              </w:rPr>
              <w:t>in order to foster a</w:t>
            </w:r>
            <w:r w:rsidR="003232D0" w:rsidRPr="003232D0">
              <w:rPr>
                <w:rFonts w:ascii="Calibri" w:hAnsi="Calibri" w:cs="Calibri"/>
                <w:sz w:val="22"/>
                <w:szCs w:val="22"/>
              </w:rPr>
              <w:t xml:space="preserve"> healthy future for people and the environment.</w:t>
            </w:r>
            <w:r w:rsidR="00302CFA" w:rsidRPr="00083442">
              <w:rPr>
                <w:rFonts w:ascii="Calibri" w:hAnsi="Calibri" w:cs="Calibri"/>
                <w:sz w:val="22"/>
                <w:szCs w:val="22"/>
              </w:rPr>
              <w:t xml:space="preserve"> </w:t>
            </w:r>
          </w:p>
          <w:p w14:paraId="55C0FAE5" w14:textId="0DCC39B5" w:rsidR="00302CFA" w:rsidRPr="00AD3D7E" w:rsidRDefault="00302CFA" w:rsidP="00204CEE">
            <w:pPr>
              <w:pStyle w:val="BulletPoints"/>
              <w:numPr>
                <w:ilvl w:val="0"/>
                <w:numId w:val="0"/>
              </w:numPr>
              <w:ind w:right="190"/>
              <w:rPr>
                <w:rFonts w:ascii="Calibri" w:hAnsi="Calibri" w:cs="Calibri"/>
                <w:b/>
                <w:bCs/>
                <w:color w:val="617B50"/>
                <w:sz w:val="22"/>
                <w:szCs w:val="22"/>
              </w:rPr>
            </w:pPr>
            <w:r w:rsidRPr="00083442">
              <w:rPr>
                <w:rFonts w:ascii="Calibri" w:hAnsi="Calibri" w:cs="Calibri"/>
                <w:b/>
                <w:bCs/>
                <w:color w:val="617B50"/>
                <w:sz w:val="22"/>
                <w:szCs w:val="22"/>
              </w:rPr>
              <w:t xml:space="preserve">Global </w:t>
            </w:r>
            <w:r w:rsidR="00467C07">
              <w:rPr>
                <w:rFonts w:ascii="Calibri" w:hAnsi="Calibri" w:cs="Calibri"/>
                <w:b/>
                <w:bCs/>
                <w:color w:val="617B50"/>
                <w:sz w:val="22"/>
                <w:szCs w:val="22"/>
              </w:rPr>
              <w:t>g</w:t>
            </w:r>
            <w:r w:rsidRPr="00083442">
              <w:rPr>
                <w:rFonts w:ascii="Calibri" w:hAnsi="Calibri" w:cs="Calibri"/>
                <w:b/>
                <w:bCs/>
                <w:color w:val="617B50"/>
                <w:sz w:val="22"/>
                <w:szCs w:val="22"/>
              </w:rPr>
              <w:t>overnance</w:t>
            </w:r>
            <w:r w:rsidRPr="0019714B">
              <w:rPr>
                <w:rFonts w:ascii="Calibri" w:hAnsi="Calibri" w:cs="Calibri"/>
                <w:color w:val="000000" w:themeColor="text1"/>
                <w:sz w:val="22"/>
                <w:szCs w:val="22"/>
              </w:rPr>
              <w:t>:</w:t>
            </w:r>
            <w:r w:rsidR="00AD3D7E">
              <w:rPr>
                <w:rFonts w:ascii="Calibri" w:hAnsi="Calibri" w:cs="Calibri"/>
                <w:b/>
                <w:bCs/>
                <w:color w:val="617B50"/>
                <w:sz w:val="22"/>
                <w:szCs w:val="22"/>
              </w:rPr>
              <w:t xml:space="preserve"> </w:t>
            </w:r>
            <w:r w:rsidR="00AD3D7E" w:rsidRPr="00AD3D7E">
              <w:rPr>
                <w:rFonts w:ascii="Calibri" w:hAnsi="Calibri" w:cs="Calibri"/>
                <w:color w:val="000000" w:themeColor="text1"/>
                <w:sz w:val="22"/>
                <w:szCs w:val="22"/>
              </w:rPr>
              <w:t xml:space="preserve">Despite the </w:t>
            </w:r>
            <w:r w:rsidR="00AD3D7E">
              <w:rPr>
                <w:rFonts w:ascii="Calibri" w:hAnsi="Calibri" w:cs="Calibri"/>
                <w:color w:val="000000" w:themeColor="text1"/>
                <w:sz w:val="22"/>
                <w:szCs w:val="22"/>
              </w:rPr>
              <w:t>United States’</w:t>
            </w:r>
            <w:r w:rsidR="00AD3D7E" w:rsidRPr="00AD3D7E">
              <w:rPr>
                <w:rFonts w:ascii="Calibri" w:hAnsi="Calibri" w:cs="Calibri"/>
                <w:color w:val="000000" w:themeColor="text1"/>
                <w:sz w:val="22"/>
                <w:szCs w:val="22"/>
              </w:rPr>
              <w:t xml:space="preserve"> </w:t>
            </w:r>
            <w:r w:rsidR="00AD3D7E">
              <w:rPr>
                <w:rFonts w:ascii="Calibri" w:hAnsi="Calibri" w:cs="Calibri"/>
                <w:color w:val="000000" w:themeColor="text1"/>
                <w:sz w:val="22"/>
                <w:szCs w:val="22"/>
              </w:rPr>
              <w:t xml:space="preserve">disappointing </w:t>
            </w:r>
            <w:r w:rsidR="00AD3D7E" w:rsidRPr="00AD3D7E">
              <w:rPr>
                <w:rFonts w:ascii="Calibri" w:hAnsi="Calibri" w:cs="Calibri"/>
                <w:color w:val="000000" w:themeColor="text1"/>
                <w:sz w:val="22"/>
                <w:szCs w:val="22"/>
              </w:rPr>
              <w:t xml:space="preserve">withdrawal from </w:t>
            </w:r>
            <w:r w:rsidR="00C74783">
              <w:rPr>
                <w:rFonts w:ascii="Calibri" w:hAnsi="Calibri" w:cs="Calibri"/>
                <w:color w:val="000000" w:themeColor="text1"/>
                <w:sz w:val="22"/>
                <w:szCs w:val="22"/>
              </w:rPr>
              <w:t xml:space="preserve">key </w:t>
            </w:r>
            <w:r w:rsidR="00AD3D7E" w:rsidRPr="00AD3D7E">
              <w:rPr>
                <w:rFonts w:ascii="Calibri" w:hAnsi="Calibri" w:cs="Calibri"/>
                <w:color w:val="000000" w:themeColor="text1"/>
                <w:sz w:val="22"/>
                <w:szCs w:val="22"/>
              </w:rPr>
              <w:t xml:space="preserve">climate agreements </w:t>
            </w:r>
            <w:r w:rsidR="00AD3D7E">
              <w:rPr>
                <w:rFonts w:ascii="Calibri" w:hAnsi="Calibri" w:cs="Calibri"/>
                <w:color w:val="000000" w:themeColor="text1"/>
                <w:sz w:val="22"/>
                <w:szCs w:val="22"/>
              </w:rPr>
              <w:t>as of</w:t>
            </w:r>
            <w:r w:rsidR="00AD3D7E" w:rsidRPr="00AD3D7E">
              <w:rPr>
                <w:rFonts w:ascii="Calibri" w:hAnsi="Calibri" w:cs="Calibri"/>
                <w:color w:val="000000" w:themeColor="text1"/>
                <w:sz w:val="22"/>
                <w:szCs w:val="22"/>
              </w:rPr>
              <w:t xml:space="preserve"> March 2025, </w:t>
            </w:r>
            <w:r w:rsidR="0019714B">
              <w:rPr>
                <w:rFonts w:ascii="Calibri" w:hAnsi="Calibri" w:cs="Calibri"/>
                <w:color w:val="000000" w:themeColor="text1"/>
                <w:sz w:val="22"/>
                <w:szCs w:val="22"/>
              </w:rPr>
              <w:t xml:space="preserve">remaining </w:t>
            </w:r>
            <w:r w:rsidR="00AD3D7E" w:rsidRPr="00AD3D7E">
              <w:rPr>
                <w:rFonts w:ascii="Calibri" w:hAnsi="Calibri" w:cs="Calibri"/>
                <w:color w:val="000000" w:themeColor="text1"/>
                <w:sz w:val="22"/>
                <w:szCs w:val="22"/>
              </w:rPr>
              <w:t>Global North nations and top GHG emitters must</w:t>
            </w:r>
            <w:r w:rsidR="0019714B">
              <w:rPr>
                <w:rFonts w:ascii="Calibri" w:hAnsi="Calibri" w:cs="Calibri"/>
                <w:color w:val="000000" w:themeColor="text1"/>
                <w:sz w:val="22"/>
                <w:szCs w:val="22"/>
              </w:rPr>
              <w:t xml:space="preserve"> continue </w:t>
            </w:r>
            <w:r w:rsidR="00AD3D7E" w:rsidRPr="00AD3D7E">
              <w:rPr>
                <w:rFonts w:ascii="Calibri" w:hAnsi="Calibri" w:cs="Calibri"/>
                <w:color w:val="000000" w:themeColor="text1"/>
                <w:sz w:val="22"/>
                <w:szCs w:val="22"/>
              </w:rPr>
              <w:t>uphold</w:t>
            </w:r>
            <w:r w:rsidR="00C74783">
              <w:rPr>
                <w:rFonts w:ascii="Calibri" w:hAnsi="Calibri" w:cs="Calibri"/>
                <w:color w:val="000000" w:themeColor="text1"/>
                <w:sz w:val="22"/>
                <w:szCs w:val="22"/>
              </w:rPr>
              <w:t>ing</w:t>
            </w:r>
            <w:r w:rsidR="00AD3D7E" w:rsidRPr="00AD3D7E">
              <w:rPr>
                <w:rFonts w:ascii="Calibri" w:hAnsi="Calibri" w:cs="Calibri"/>
                <w:color w:val="000000" w:themeColor="text1"/>
                <w:sz w:val="22"/>
                <w:szCs w:val="22"/>
              </w:rPr>
              <w:t xml:space="preserve"> their </w:t>
            </w:r>
            <w:r w:rsidR="00AD3D7E">
              <w:rPr>
                <w:rFonts w:ascii="Calibri" w:hAnsi="Calibri" w:cs="Calibri"/>
                <w:color w:val="000000" w:themeColor="text1"/>
                <w:sz w:val="22"/>
                <w:szCs w:val="22"/>
              </w:rPr>
              <w:t>responsibility</w:t>
            </w:r>
            <w:r w:rsidR="00AD3D7E" w:rsidRPr="00AD3D7E">
              <w:rPr>
                <w:rFonts w:ascii="Calibri" w:hAnsi="Calibri" w:cs="Calibri"/>
                <w:color w:val="000000" w:themeColor="text1"/>
                <w:sz w:val="22"/>
                <w:szCs w:val="22"/>
              </w:rPr>
              <w:t xml:space="preserve"> to fund climate mitigation, adaptation, and loss compensation.</w:t>
            </w:r>
            <w:r w:rsidR="00AD3D7E">
              <w:rPr>
                <w:rFonts w:ascii="Calibri" w:hAnsi="Calibri" w:cs="Calibri"/>
                <w:color w:val="000000" w:themeColor="text1"/>
                <w:sz w:val="22"/>
                <w:szCs w:val="22"/>
              </w:rPr>
              <w:t xml:space="preserve"> </w:t>
            </w:r>
            <w:r w:rsidRPr="00083442">
              <w:rPr>
                <w:rFonts w:ascii="Calibri" w:hAnsi="Calibri" w:cs="Calibri"/>
                <w:color w:val="000000" w:themeColor="text1"/>
                <w:sz w:val="22"/>
                <w:szCs w:val="22"/>
              </w:rPr>
              <w:t xml:space="preserve">Global platforms for climate negotiations, such as the Conference of Parties (COP), should regularly include </w:t>
            </w:r>
            <w:r w:rsidR="00916206" w:rsidRPr="00083442">
              <w:rPr>
                <w:rFonts w:ascii="Calibri" w:hAnsi="Calibri" w:cs="Calibri"/>
                <w:color w:val="000000" w:themeColor="text1"/>
                <w:sz w:val="22"/>
                <w:szCs w:val="22"/>
              </w:rPr>
              <w:t xml:space="preserve">opportunities to discuss matters of public health. </w:t>
            </w:r>
          </w:p>
          <w:p w14:paraId="295F0D44" w14:textId="06C574A8" w:rsidR="00083442" w:rsidRDefault="00916206" w:rsidP="00204CEE">
            <w:pPr>
              <w:pStyle w:val="BulletPoints"/>
              <w:numPr>
                <w:ilvl w:val="0"/>
                <w:numId w:val="0"/>
              </w:numPr>
              <w:ind w:right="190"/>
              <w:rPr>
                <w:rFonts w:ascii="Calibri" w:hAnsi="Calibri" w:cs="Calibri"/>
                <w:color w:val="000000" w:themeColor="text1"/>
                <w:sz w:val="22"/>
                <w:szCs w:val="22"/>
              </w:rPr>
            </w:pPr>
            <w:r w:rsidRPr="00083442">
              <w:rPr>
                <w:rFonts w:ascii="Calibri" w:hAnsi="Calibri" w:cs="Calibri"/>
                <w:b/>
                <w:bCs/>
                <w:color w:val="617B50"/>
                <w:sz w:val="22"/>
                <w:szCs w:val="22"/>
              </w:rPr>
              <w:t xml:space="preserve">National </w:t>
            </w:r>
            <w:r w:rsidR="00467C07">
              <w:rPr>
                <w:rFonts w:ascii="Calibri" w:hAnsi="Calibri" w:cs="Calibri"/>
                <w:b/>
                <w:bCs/>
                <w:color w:val="617B50"/>
                <w:sz w:val="22"/>
                <w:szCs w:val="22"/>
              </w:rPr>
              <w:t>p</w:t>
            </w:r>
            <w:r w:rsidRPr="00083442">
              <w:rPr>
                <w:rFonts w:ascii="Calibri" w:hAnsi="Calibri" w:cs="Calibri"/>
                <w:b/>
                <w:bCs/>
                <w:color w:val="617B50"/>
                <w:sz w:val="22"/>
                <w:szCs w:val="22"/>
              </w:rPr>
              <w:t>olicy</w:t>
            </w:r>
            <w:r w:rsidRPr="00C74783">
              <w:rPr>
                <w:rFonts w:ascii="Calibri" w:hAnsi="Calibri" w:cs="Calibri"/>
                <w:color w:val="617B50"/>
                <w:sz w:val="22"/>
                <w:szCs w:val="22"/>
              </w:rPr>
              <w:t>:</w:t>
            </w:r>
            <w:r w:rsidRPr="00083442">
              <w:rPr>
                <w:rFonts w:ascii="Calibri" w:hAnsi="Calibri" w:cs="Calibri"/>
                <w:b/>
                <w:bCs/>
                <w:color w:val="617B50"/>
                <w:sz w:val="22"/>
                <w:szCs w:val="22"/>
              </w:rPr>
              <w:t xml:space="preserve"> </w:t>
            </w:r>
            <w:r w:rsidRPr="00083442">
              <w:rPr>
                <w:rFonts w:ascii="Calibri" w:hAnsi="Calibri" w:cs="Calibri"/>
                <w:color w:val="000000" w:themeColor="text1"/>
                <w:sz w:val="22"/>
                <w:szCs w:val="22"/>
              </w:rPr>
              <w:t xml:space="preserve">Mental health frameworks should include climate change considerations and vice versa. Despite evidence that climate change is a key domestic and global policy issue, the Philippines’ mental health framework set by the 2019 Mental Health Act lacks explicit consideration of climate change impacts on mental health and mental healthcare systems. </w:t>
            </w:r>
            <w:r w:rsidR="0019714B">
              <w:rPr>
                <w:rFonts w:ascii="Calibri" w:hAnsi="Calibri" w:cs="Calibri"/>
                <w:color w:val="000000" w:themeColor="text1"/>
                <w:sz w:val="22"/>
                <w:szCs w:val="22"/>
              </w:rPr>
              <w:t>P</w:t>
            </w:r>
            <w:r w:rsidRPr="00083442">
              <w:rPr>
                <w:rFonts w:ascii="Calibri" w:hAnsi="Calibri" w:cs="Calibri"/>
                <w:color w:val="000000" w:themeColor="text1"/>
                <w:sz w:val="22"/>
                <w:szCs w:val="22"/>
              </w:rPr>
              <w:t>olicy frameworks for mental health should take a firmer stance on climate change and other social determinants – such as poverty, education, livelihood opportunities, and environmental degradation.</w:t>
            </w:r>
          </w:p>
          <w:p w14:paraId="313EF131" w14:textId="3CDFA91A" w:rsidR="00EF7EE0" w:rsidRDefault="00083442" w:rsidP="00204CEE">
            <w:pPr>
              <w:pStyle w:val="NormalWeb"/>
              <w:jc w:val="both"/>
              <w:rPr>
                <w:rFonts w:ascii="Calibri" w:hAnsi="Calibri" w:cs="Calibri"/>
                <w:sz w:val="22"/>
                <w:szCs w:val="22"/>
              </w:rPr>
            </w:pPr>
            <w:r w:rsidRPr="00083442">
              <w:rPr>
                <w:rFonts w:ascii="Calibri" w:hAnsi="Calibri" w:cs="Calibri"/>
                <w:b/>
                <w:bCs/>
                <w:color w:val="617B50"/>
                <w:sz w:val="22"/>
                <w:szCs w:val="22"/>
              </w:rPr>
              <w:t xml:space="preserve">Intersectional </w:t>
            </w:r>
            <w:r w:rsidR="00467C07">
              <w:rPr>
                <w:rFonts w:ascii="Calibri" w:hAnsi="Calibri" w:cs="Calibri"/>
                <w:b/>
                <w:bCs/>
                <w:color w:val="617B50"/>
                <w:sz w:val="22"/>
                <w:szCs w:val="22"/>
              </w:rPr>
              <w:t>a</w:t>
            </w:r>
            <w:r w:rsidRPr="00083442">
              <w:rPr>
                <w:rFonts w:ascii="Calibri" w:hAnsi="Calibri" w:cs="Calibri"/>
                <w:b/>
                <w:bCs/>
                <w:color w:val="617B50"/>
                <w:sz w:val="22"/>
                <w:szCs w:val="22"/>
              </w:rPr>
              <w:t>pproaches</w:t>
            </w:r>
            <w:r w:rsidRPr="00C74783">
              <w:rPr>
                <w:rFonts w:ascii="Calibri" w:hAnsi="Calibri" w:cs="Calibri"/>
                <w:color w:val="000000" w:themeColor="text1"/>
                <w:sz w:val="22"/>
                <w:szCs w:val="22"/>
              </w:rPr>
              <w:t>:</w:t>
            </w:r>
            <w:r w:rsidRPr="00083442">
              <w:rPr>
                <w:rFonts w:ascii="Calibri" w:hAnsi="Calibri" w:cs="Calibri"/>
                <w:b/>
                <w:bCs/>
                <w:color w:val="000000" w:themeColor="text1"/>
                <w:sz w:val="22"/>
                <w:szCs w:val="22"/>
              </w:rPr>
              <w:t xml:space="preserve"> </w:t>
            </w:r>
            <w:r w:rsidR="00F945C2">
              <w:rPr>
                <w:rFonts w:ascii="Calibri" w:hAnsi="Calibri" w:cs="Calibri"/>
                <w:sz w:val="22"/>
                <w:szCs w:val="22"/>
              </w:rPr>
              <w:t>The impacts of climate change</w:t>
            </w:r>
            <w:r w:rsidRPr="00083442">
              <w:rPr>
                <w:rFonts w:ascii="Calibri" w:hAnsi="Calibri" w:cs="Calibri"/>
                <w:sz w:val="22"/>
                <w:szCs w:val="22"/>
              </w:rPr>
              <w:t xml:space="preserve"> vary across diverse contexts</w:t>
            </w:r>
            <w:r w:rsidR="00900FDF">
              <w:rPr>
                <w:rFonts w:ascii="Calibri" w:hAnsi="Calibri" w:cs="Calibri"/>
                <w:sz w:val="22"/>
                <w:szCs w:val="22"/>
              </w:rPr>
              <w:t xml:space="preserve">. The </w:t>
            </w:r>
            <w:r w:rsidR="00F945C2">
              <w:rPr>
                <w:rFonts w:ascii="Calibri" w:hAnsi="Calibri" w:cs="Calibri"/>
                <w:sz w:val="22"/>
                <w:szCs w:val="22"/>
              </w:rPr>
              <w:t>needs</w:t>
            </w:r>
            <w:r w:rsidR="00900FDF">
              <w:rPr>
                <w:rFonts w:ascii="Calibri" w:hAnsi="Calibri" w:cs="Calibri"/>
                <w:sz w:val="22"/>
                <w:szCs w:val="22"/>
              </w:rPr>
              <w:t xml:space="preserve"> of coastal communities are uniquely different from other vulnerable groups (e.g., farming communities). Therefore,</w:t>
            </w:r>
            <w:r w:rsidRPr="00083442">
              <w:rPr>
                <w:rFonts w:ascii="Calibri" w:hAnsi="Calibri" w:cs="Calibri"/>
                <w:sz w:val="22"/>
                <w:szCs w:val="22"/>
              </w:rPr>
              <w:t xml:space="preserve"> intersectional approaches to </w:t>
            </w:r>
            <w:r w:rsidR="0019714B">
              <w:rPr>
                <w:rFonts w:ascii="Calibri" w:hAnsi="Calibri" w:cs="Calibri"/>
                <w:sz w:val="22"/>
                <w:szCs w:val="22"/>
              </w:rPr>
              <w:t>policy</w:t>
            </w:r>
            <w:r w:rsidRPr="00083442">
              <w:rPr>
                <w:rFonts w:ascii="Calibri" w:hAnsi="Calibri" w:cs="Calibri"/>
                <w:sz w:val="22"/>
                <w:szCs w:val="22"/>
              </w:rPr>
              <w:t xml:space="preserve"> and </w:t>
            </w:r>
            <w:r w:rsidR="0019714B">
              <w:rPr>
                <w:rFonts w:ascii="Calibri" w:hAnsi="Calibri" w:cs="Calibri"/>
                <w:sz w:val="22"/>
                <w:szCs w:val="22"/>
              </w:rPr>
              <w:t>research</w:t>
            </w:r>
            <w:r w:rsidRPr="00083442">
              <w:rPr>
                <w:rFonts w:ascii="Calibri" w:hAnsi="Calibri" w:cs="Calibri"/>
                <w:sz w:val="22"/>
                <w:szCs w:val="22"/>
              </w:rPr>
              <w:t xml:space="preserve"> are needed</w:t>
            </w:r>
            <w:r w:rsidR="00900FDF">
              <w:rPr>
                <w:rFonts w:ascii="Calibri" w:hAnsi="Calibri" w:cs="Calibri"/>
                <w:sz w:val="22"/>
                <w:szCs w:val="22"/>
              </w:rPr>
              <w:t xml:space="preserve">. Intersectionality </w:t>
            </w:r>
            <w:r w:rsidRPr="00083442">
              <w:rPr>
                <w:rFonts w:ascii="Calibri" w:hAnsi="Calibri" w:cs="Calibri"/>
                <w:sz w:val="22"/>
                <w:szCs w:val="22"/>
              </w:rPr>
              <w:t>accounts for structural oppression and privilege that shape lived experiences, fram</w:t>
            </w:r>
            <w:r w:rsidR="00900FDF">
              <w:rPr>
                <w:rFonts w:ascii="Calibri" w:hAnsi="Calibri" w:cs="Calibri"/>
                <w:sz w:val="22"/>
                <w:szCs w:val="22"/>
              </w:rPr>
              <w:t>ing</w:t>
            </w:r>
            <w:r w:rsidRPr="00083442">
              <w:rPr>
                <w:rFonts w:ascii="Calibri" w:hAnsi="Calibri" w:cs="Calibri"/>
                <w:sz w:val="22"/>
                <w:szCs w:val="22"/>
              </w:rPr>
              <w:t xml:space="preserve"> climate change as a widespread chronic stressor that presents specific challenges based on social categories such as race, gender, age, and class (Versey, 2021). Intersectional approaches acknowledge a plurality of identities and can lead to policies tailored to the specific inequities experienced by </w:t>
            </w:r>
            <w:r w:rsidR="00F945C2">
              <w:rPr>
                <w:rFonts w:ascii="Calibri" w:hAnsi="Calibri" w:cs="Calibri"/>
                <w:sz w:val="22"/>
                <w:szCs w:val="22"/>
              </w:rPr>
              <w:t>different</w:t>
            </w:r>
            <w:r w:rsidRPr="00083442">
              <w:rPr>
                <w:rFonts w:ascii="Calibri" w:hAnsi="Calibri" w:cs="Calibri"/>
                <w:sz w:val="22"/>
                <w:szCs w:val="22"/>
              </w:rPr>
              <w:t xml:space="preserve"> groups</w:t>
            </w:r>
            <w:r w:rsidR="00F945C2">
              <w:rPr>
                <w:rFonts w:ascii="Calibri" w:hAnsi="Calibri" w:cs="Calibri"/>
                <w:sz w:val="22"/>
                <w:szCs w:val="22"/>
              </w:rPr>
              <w:t>, requiring the</w:t>
            </w:r>
            <w:r w:rsidRPr="00083442">
              <w:rPr>
                <w:rFonts w:ascii="Calibri" w:hAnsi="Calibri" w:cs="Calibri"/>
                <w:sz w:val="22"/>
                <w:szCs w:val="22"/>
              </w:rPr>
              <w:t xml:space="preserve"> input of local </w:t>
            </w:r>
          </w:p>
          <w:p w14:paraId="41EF13E6" w14:textId="2AB39FF9" w:rsidR="00EF7EE0" w:rsidRDefault="00083442" w:rsidP="00204CEE">
            <w:pPr>
              <w:pStyle w:val="NormalWeb"/>
              <w:jc w:val="both"/>
              <w:rPr>
                <w:rFonts w:ascii="Calibri" w:hAnsi="Calibri" w:cs="Calibri"/>
                <w:sz w:val="22"/>
                <w:szCs w:val="22"/>
              </w:rPr>
            </w:pPr>
            <w:r w:rsidRPr="00083442">
              <w:rPr>
                <w:rFonts w:ascii="Calibri" w:hAnsi="Calibri" w:cs="Calibri"/>
                <w:sz w:val="22"/>
                <w:szCs w:val="22"/>
              </w:rPr>
              <w:t>people, leaders, and stakeholders</w:t>
            </w:r>
            <w:r w:rsidR="00EF7EE0">
              <w:rPr>
                <w:rFonts w:ascii="Calibri" w:hAnsi="Calibri" w:cs="Calibri"/>
                <w:sz w:val="22"/>
                <w:szCs w:val="22"/>
              </w:rPr>
              <w:t>.</w:t>
            </w:r>
          </w:p>
          <w:p w14:paraId="2D8775A5" w14:textId="77777777" w:rsidR="0019714B" w:rsidRPr="0019714B" w:rsidRDefault="0019714B" w:rsidP="00204CEE">
            <w:pPr>
              <w:pStyle w:val="NormalWeb"/>
              <w:jc w:val="both"/>
              <w:rPr>
                <w:rFonts w:ascii="Calibri" w:hAnsi="Calibri" w:cs="Calibri"/>
                <w:sz w:val="22"/>
                <w:szCs w:val="22"/>
              </w:rPr>
            </w:pPr>
          </w:p>
          <w:p w14:paraId="4E6576A5" w14:textId="4FB0B037" w:rsidR="00916206" w:rsidRPr="00083442" w:rsidRDefault="00916206" w:rsidP="00204CEE">
            <w:pPr>
              <w:pStyle w:val="BulletPoints"/>
              <w:numPr>
                <w:ilvl w:val="0"/>
                <w:numId w:val="0"/>
              </w:numPr>
              <w:ind w:right="190"/>
              <w:rPr>
                <w:rFonts w:ascii="Calibri" w:hAnsi="Calibri" w:cs="Calibri"/>
                <w:color w:val="000000" w:themeColor="text1"/>
                <w:sz w:val="22"/>
                <w:szCs w:val="22"/>
              </w:rPr>
            </w:pPr>
            <w:r w:rsidRPr="00083442">
              <w:rPr>
                <w:rFonts w:ascii="Calibri" w:hAnsi="Calibri" w:cs="Calibri"/>
                <w:b/>
                <w:bCs/>
                <w:color w:val="617B50"/>
                <w:sz w:val="22"/>
                <w:szCs w:val="22"/>
              </w:rPr>
              <w:t xml:space="preserve">Interventions for </w:t>
            </w:r>
            <w:r w:rsidR="00467C07">
              <w:rPr>
                <w:rFonts w:ascii="Calibri" w:hAnsi="Calibri" w:cs="Calibri"/>
                <w:b/>
                <w:bCs/>
                <w:color w:val="617B50"/>
                <w:sz w:val="22"/>
                <w:szCs w:val="22"/>
              </w:rPr>
              <w:t>r</w:t>
            </w:r>
            <w:r w:rsidRPr="00083442">
              <w:rPr>
                <w:rFonts w:ascii="Calibri" w:hAnsi="Calibri" w:cs="Calibri"/>
                <w:b/>
                <w:bCs/>
                <w:color w:val="617B50"/>
                <w:sz w:val="22"/>
                <w:szCs w:val="22"/>
              </w:rPr>
              <w:t xml:space="preserve">esilience </w:t>
            </w:r>
            <w:r w:rsidR="00467C07">
              <w:rPr>
                <w:rFonts w:ascii="Calibri" w:hAnsi="Calibri" w:cs="Calibri"/>
                <w:b/>
                <w:bCs/>
                <w:color w:val="617B50"/>
                <w:sz w:val="22"/>
                <w:szCs w:val="22"/>
              </w:rPr>
              <w:t>b</w:t>
            </w:r>
            <w:r w:rsidRPr="00083442">
              <w:rPr>
                <w:rFonts w:ascii="Calibri" w:hAnsi="Calibri" w:cs="Calibri"/>
                <w:b/>
                <w:bCs/>
                <w:color w:val="617B50"/>
                <w:sz w:val="22"/>
                <w:szCs w:val="22"/>
              </w:rPr>
              <w:t>uilding</w:t>
            </w:r>
            <w:r w:rsidRPr="0019714B">
              <w:rPr>
                <w:rFonts w:ascii="Calibri" w:hAnsi="Calibri" w:cs="Calibri"/>
                <w:color w:val="000000" w:themeColor="text1"/>
                <w:sz w:val="22"/>
                <w:szCs w:val="22"/>
              </w:rPr>
              <w:t>:</w:t>
            </w:r>
            <w:r w:rsidRPr="00083442">
              <w:rPr>
                <w:rFonts w:ascii="Calibri" w:hAnsi="Calibri" w:cs="Calibri"/>
                <w:b/>
                <w:bCs/>
                <w:color w:val="000000" w:themeColor="text1"/>
                <w:sz w:val="22"/>
                <w:szCs w:val="22"/>
              </w:rPr>
              <w:t xml:space="preserve"> </w:t>
            </w:r>
            <w:r w:rsidRPr="00083442">
              <w:rPr>
                <w:rFonts w:ascii="Calibri" w:hAnsi="Calibri" w:cs="Calibri"/>
                <w:sz w:val="22"/>
                <w:szCs w:val="22"/>
              </w:rPr>
              <w:t xml:space="preserve">Any policy that promotes resilience should not stop at fostering community participation and community-driven initiatives, but should ensure these efforts are supported by targeting underlying structural inequalities such as poverty and inequitable access to social welfare. </w:t>
            </w:r>
            <w:r w:rsidRPr="00083442">
              <w:rPr>
                <w:rFonts w:ascii="Calibri" w:hAnsi="Calibri" w:cs="Calibri"/>
                <w:sz w:val="22"/>
                <w:szCs w:val="22"/>
                <w:lang w:val="en-PH"/>
              </w:rPr>
              <w:t xml:space="preserve">Within the politics of climate adaptation, the framing of community resilience as a normative good to which governments and civil society </w:t>
            </w:r>
            <w:proofErr w:type="spellStart"/>
            <w:r w:rsidRPr="00083442">
              <w:rPr>
                <w:rFonts w:ascii="Calibri" w:hAnsi="Calibri" w:cs="Calibri"/>
                <w:sz w:val="22"/>
                <w:szCs w:val="22"/>
                <w:lang w:val="en-PH"/>
              </w:rPr>
              <w:t>organisations</w:t>
            </w:r>
            <w:proofErr w:type="spellEnd"/>
            <w:r w:rsidRPr="00083442">
              <w:rPr>
                <w:rFonts w:ascii="Calibri" w:hAnsi="Calibri" w:cs="Calibri"/>
                <w:sz w:val="22"/>
                <w:szCs w:val="22"/>
                <w:lang w:val="en-PH"/>
              </w:rPr>
              <w:t xml:space="preserve"> aspire to build and replicate must be interrogated. </w:t>
            </w:r>
            <w:r w:rsidRPr="00083442">
              <w:rPr>
                <w:rFonts w:ascii="Calibri" w:hAnsi="Calibri" w:cs="Calibri"/>
                <w:sz w:val="22"/>
                <w:szCs w:val="22"/>
              </w:rPr>
              <w:t>Taking a rigid stance ‘for’ or ‘against’ resilience does not do anything for the issues at hand; what matters is whether resilience is promoted as a means of transforming structural inequalities at work.</w:t>
            </w:r>
          </w:p>
          <w:p w14:paraId="24971E2A" w14:textId="46B486FF" w:rsidR="00567A10" w:rsidRPr="00567A10" w:rsidRDefault="00916206" w:rsidP="00204CEE">
            <w:pPr>
              <w:pStyle w:val="BulletPoints"/>
              <w:numPr>
                <w:ilvl w:val="0"/>
                <w:numId w:val="0"/>
              </w:numPr>
              <w:ind w:right="169"/>
              <w:rPr>
                <w:rFonts w:ascii="Calibri" w:hAnsi="Calibri" w:cs="Calibri"/>
                <w:sz w:val="22"/>
                <w:szCs w:val="22"/>
                <w:lang w:val="en-PH"/>
              </w:rPr>
            </w:pPr>
            <w:r w:rsidRPr="00083442">
              <w:rPr>
                <w:rFonts w:ascii="Calibri" w:hAnsi="Calibri" w:cs="Calibri"/>
                <w:b/>
                <w:bCs/>
                <w:color w:val="617B50"/>
                <w:sz w:val="22"/>
                <w:szCs w:val="22"/>
              </w:rPr>
              <w:t xml:space="preserve">Interventions for </w:t>
            </w:r>
            <w:r w:rsidR="00467C07">
              <w:rPr>
                <w:rFonts w:ascii="Calibri" w:hAnsi="Calibri" w:cs="Calibri"/>
                <w:b/>
                <w:bCs/>
                <w:color w:val="617B50"/>
                <w:sz w:val="22"/>
                <w:szCs w:val="22"/>
              </w:rPr>
              <w:t>m</w:t>
            </w:r>
            <w:r w:rsidRPr="00083442">
              <w:rPr>
                <w:rFonts w:ascii="Calibri" w:hAnsi="Calibri" w:cs="Calibri"/>
                <w:b/>
                <w:bCs/>
                <w:color w:val="617B50"/>
                <w:sz w:val="22"/>
                <w:szCs w:val="22"/>
              </w:rPr>
              <w:t xml:space="preserve">ental </w:t>
            </w:r>
            <w:r w:rsidR="00467C07">
              <w:rPr>
                <w:rFonts w:ascii="Calibri" w:hAnsi="Calibri" w:cs="Calibri"/>
                <w:b/>
                <w:bCs/>
                <w:color w:val="617B50"/>
                <w:sz w:val="22"/>
                <w:szCs w:val="22"/>
              </w:rPr>
              <w:t>h</w:t>
            </w:r>
            <w:r w:rsidRPr="00083442">
              <w:rPr>
                <w:rFonts w:ascii="Calibri" w:hAnsi="Calibri" w:cs="Calibri"/>
                <w:b/>
                <w:bCs/>
                <w:color w:val="617B50"/>
                <w:sz w:val="22"/>
                <w:szCs w:val="22"/>
              </w:rPr>
              <w:t>ealth</w:t>
            </w:r>
            <w:r w:rsidRPr="00C74783">
              <w:rPr>
                <w:rFonts w:ascii="Calibri" w:hAnsi="Calibri" w:cs="Calibri"/>
                <w:color w:val="000000" w:themeColor="text1"/>
                <w:sz w:val="22"/>
                <w:szCs w:val="22"/>
              </w:rPr>
              <w:t>:</w:t>
            </w:r>
            <w:r w:rsidRPr="00083442">
              <w:rPr>
                <w:rFonts w:ascii="Calibri" w:hAnsi="Calibri" w:cs="Calibri"/>
                <w:b/>
                <w:bCs/>
                <w:color w:val="617B50"/>
                <w:sz w:val="22"/>
                <w:szCs w:val="22"/>
              </w:rPr>
              <w:t xml:space="preserve"> </w:t>
            </w:r>
            <w:r w:rsidR="00567A10" w:rsidRPr="00567A10">
              <w:rPr>
                <w:rFonts w:ascii="Calibri" w:hAnsi="Calibri" w:cs="Calibri"/>
                <w:sz w:val="22"/>
                <w:szCs w:val="22"/>
              </w:rPr>
              <w:t>Mental health interventions should not be limited to clinical or biomedical approaches.</w:t>
            </w:r>
            <w:r w:rsidRPr="00083442">
              <w:rPr>
                <w:rFonts w:ascii="Calibri" w:hAnsi="Calibri" w:cs="Calibri"/>
                <w:sz w:val="22"/>
                <w:szCs w:val="22"/>
              </w:rPr>
              <w:t xml:space="preserve"> While an increase in mental health infrastructure, workforce, and services could address the needs of those with severe mental health </w:t>
            </w:r>
            <w:r w:rsidR="0019714B">
              <w:rPr>
                <w:rFonts w:ascii="Calibri" w:hAnsi="Calibri" w:cs="Calibri"/>
                <w:sz w:val="22"/>
                <w:szCs w:val="22"/>
              </w:rPr>
              <w:t>illnesses</w:t>
            </w:r>
            <w:r w:rsidRPr="00083442">
              <w:rPr>
                <w:rFonts w:ascii="Calibri" w:hAnsi="Calibri" w:cs="Calibri"/>
                <w:sz w:val="22"/>
                <w:szCs w:val="22"/>
              </w:rPr>
              <w:t>, what the majority of people in under-resourced settings need is access to social welfare and opportunities that will afford them better lives overall. Social problems are not just forces that act upon the mind; overall health and well</w:t>
            </w:r>
            <w:r w:rsidR="000E27A5">
              <w:rPr>
                <w:rFonts w:ascii="Calibri" w:hAnsi="Calibri" w:cs="Calibri"/>
                <w:sz w:val="22"/>
                <w:szCs w:val="22"/>
              </w:rPr>
              <w:t>-</w:t>
            </w:r>
            <w:r w:rsidRPr="00083442">
              <w:rPr>
                <w:rFonts w:ascii="Calibri" w:hAnsi="Calibri" w:cs="Calibri"/>
                <w:sz w:val="22"/>
                <w:szCs w:val="22"/>
              </w:rPr>
              <w:t xml:space="preserve">being </w:t>
            </w:r>
            <w:r w:rsidR="00736D0E">
              <w:rPr>
                <w:rFonts w:ascii="Calibri" w:hAnsi="Calibri" w:cs="Calibri"/>
                <w:sz w:val="22"/>
                <w:szCs w:val="22"/>
              </w:rPr>
              <w:t>are</w:t>
            </w:r>
            <w:r w:rsidRPr="00083442">
              <w:rPr>
                <w:rFonts w:ascii="Calibri" w:hAnsi="Calibri" w:cs="Calibri"/>
                <w:sz w:val="22"/>
                <w:szCs w:val="22"/>
              </w:rPr>
              <w:t xml:space="preserve"> inextricably tied to the social world. </w:t>
            </w:r>
            <w:r w:rsidR="0019714B">
              <w:rPr>
                <w:rFonts w:ascii="Calibri" w:hAnsi="Calibri" w:cs="Calibri"/>
                <w:sz w:val="22"/>
                <w:szCs w:val="22"/>
              </w:rPr>
              <w:t>Therefore, i</w:t>
            </w:r>
            <w:r w:rsidR="0019714B" w:rsidRPr="00083442">
              <w:rPr>
                <w:rFonts w:ascii="Calibri" w:hAnsi="Calibri" w:cs="Calibri"/>
                <w:sz w:val="22"/>
                <w:szCs w:val="22"/>
              </w:rPr>
              <w:t>t is prudent for mental health researchers and practitioners to think about human psychology as having roots outside the body</w:t>
            </w:r>
            <w:r w:rsidR="00567A10">
              <w:rPr>
                <w:rFonts w:ascii="Calibri" w:hAnsi="Calibri" w:cs="Calibri"/>
                <w:sz w:val="22"/>
                <w:szCs w:val="22"/>
              </w:rPr>
              <w:t xml:space="preserve"> </w:t>
            </w:r>
            <w:r w:rsidR="007E5FDE">
              <w:rPr>
                <w:rFonts w:ascii="Calibri" w:hAnsi="Calibri" w:cs="Calibri"/>
                <w:sz w:val="22"/>
                <w:szCs w:val="22"/>
              </w:rPr>
              <w:t xml:space="preserve">and </w:t>
            </w:r>
            <w:r w:rsidR="00DB768E">
              <w:rPr>
                <w:rFonts w:ascii="Calibri" w:hAnsi="Calibri" w:cs="Calibri"/>
                <w:sz w:val="22"/>
                <w:szCs w:val="22"/>
              </w:rPr>
              <w:t>conceptualise</w:t>
            </w:r>
            <w:r w:rsidR="007E5FDE">
              <w:rPr>
                <w:rFonts w:ascii="Calibri" w:hAnsi="Calibri" w:cs="Calibri"/>
                <w:sz w:val="22"/>
                <w:szCs w:val="22"/>
              </w:rPr>
              <w:t xml:space="preserve"> the</w:t>
            </w:r>
            <w:r w:rsidR="00567A10">
              <w:rPr>
                <w:rFonts w:ascii="Calibri" w:hAnsi="Calibri" w:cs="Calibri"/>
                <w:sz w:val="22"/>
                <w:szCs w:val="22"/>
              </w:rPr>
              <w:t xml:space="preserve"> mental health effects of climate change </w:t>
            </w:r>
            <w:r w:rsidR="00567A10" w:rsidRPr="00567A10">
              <w:rPr>
                <w:rFonts w:ascii="Calibri" w:hAnsi="Calibri" w:cs="Calibri"/>
                <w:sz w:val="22"/>
                <w:szCs w:val="22"/>
                <w:lang w:val="en-PH"/>
              </w:rPr>
              <w:t>as a problem of social injustice and development failures</w:t>
            </w:r>
            <w:r w:rsidR="00567A10">
              <w:rPr>
                <w:rFonts w:ascii="Calibri" w:hAnsi="Calibri" w:cs="Calibri"/>
                <w:sz w:val="22"/>
                <w:szCs w:val="22"/>
                <w:lang w:val="en-PH"/>
              </w:rPr>
              <w:t xml:space="preserve"> (Summerfield, 2012).</w:t>
            </w:r>
          </w:p>
          <w:p w14:paraId="77379590" w14:textId="77777777" w:rsidR="0019714B" w:rsidRDefault="00916206" w:rsidP="00204CEE">
            <w:pPr>
              <w:pStyle w:val="BulletPoints"/>
              <w:numPr>
                <w:ilvl w:val="0"/>
                <w:numId w:val="0"/>
              </w:numPr>
              <w:rPr>
                <w:rFonts w:ascii="Calibri" w:hAnsi="Calibri" w:cs="Calibri"/>
                <w:b/>
                <w:color w:val="864EA8" w:themeColor="accent1" w:themeShade="BF"/>
                <w:szCs w:val="24"/>
              </w:rPr>
            </w:pPr>
            <w:r w:rsidRPr="00083442">
              <w:rPr>
                <w:rFonts w:ascii="Calibri" w:hAnsi="Calibri" w:cs="Calibri"/>
                <w:b/>
                <w:color w:val="864EA8" w:themeColor="accent1" w:themeShade="BF"/>
                <w:szCs w:val="24"/>
              </w:rPr>
              <w:t>Limitations</w:t>
            </w:r>
          </w:p>
          <w:p w14:paraId="1DE97C91" w14:textId="579989ED" w:rsidR="00F945C2" w:rsidRPr="0019714B" w:rsidRDefault="0019714B" w:rsidP="00204CEE">
            <w:pPr>
              <w:pStyle w:val="NormalWeb"/>
              <w:jc w:val="both"/>
              <w:rPr>
                <w:rFonts w:ascii="Calibri" w:hAnsi="Calibri" w:cs="Calibri"/>
                <w:sz w:val="22"/>
                <w:szCs w:val="22"/>
              </w:rPr>
            </w:pPr>
            <w:r>
              <w:rPr>
                <w:rFonts w:ascii="Calibri" w:hAnsi="Calibri" w:cs="Calibri"/>
                <w:sz w:val="22"/>
                <w:szCs w:val="22"/>
              </w:rPr>
              <w:t>The fieldwork was</w:t>
            </w:r>
            <w:r w:rsidRPr="00083442">
              <w:rPr>
                <w:rFonts w:ascii="Calibri" w:hAnsi="Calibri" w:cs="Calibri"/>
                <w:sz w:val="22"/>
                <w:szCs w:val="22"/>
              </w:rPr>
              <w:t xml:space="preserve"> conducted through networks of government actors such as the Rural Health Unit, </w:t>
            </w:r>
            <w:r w:rsidRPr="00083442">
              <w:rPr>
                <w:rFonts w:ascii="Calibri" w:hAnsi="Calibri" w:cs="Calibri"/>
                <w:sz w:val="22"/>
                <w:szCs w:val="22"/>
                <w:lang w:val="en-PH"/>
              </w:rPr>
              <w:t>Municipal Fisheries and Aquatic Resources Council</w:t>
            </w:r>
            <w:r w:rsidRPr="00083442">
              <w:rPr>
                <w:rFonts w:ascii="Calibri" w:hAnsi="Calibri" w:cs="Calibri"/>
                <w:sz w:val="22"/>
                <w:szCs w:val="22"/>
              </w:rPr>
              <w:t>, and local government officials, who all hold positions of power in Ajuy. The snowball sampling recruitment method</w:t>
            </w:r>
            <w:r w:rsidR="00EE282D">
              <w:rPr>
                <w:rFonts w:ascii="Calibri" w:hAnsi="Calibri" w:cs="Calibri"/>
                <w:sz w:val="22"/>
                <w:szCs w:val="22"/>
              </w:rPr>
              <w:t xml:space="preserve"> used in this study</w:t>
            </w:r>
            <w:r w:rsidRPr="00083442">
              <w:rPr>
                <w:rFonts w:ascii="Calibri" w:hAnsi="Calibri" w:cs="Calibri"/>
                <w:sz w:val="22"/>
                <w:szCs w:val="22"/>
              </w:rPr>
              <w:t xml:space="preserve">, in which participants were recommended to </w:t>
            </w:r>
            <w:r>
              <w:rPr>
                <w:rFonts w:ascii="Calibri" w:hAnsi="Calibri" w:cs="Calibri"/>
                <w:sz w:val="22"/>
                <w:szCs w:val="22"/>
              </w:rPr>
              <w:t>the researcher</w:t>
            </w:r>
            <w:r w:rsidRPr="00083442">
              <w:rPr>
                <w:rFonts w:ascii="Calibri" w:hAnsi="Calibri" w:cs="Calibri"/>
                <w:sz w:val="22"/>
                <w:szCs w:val="22"/>
              </w:rPr>
              <w:t xml:space="preserve"> by key informants </w:t>
            </w:r>
            <w:r>
              <w:rPr>
                <w:rFonts w:ascii="Calibri" w:hAnsi="Calibri" w:cs="Calibri"/>
                <w:sz w:val="22"/>
                <w:szCs w:val="22"/>
              </w:rPr>
              <w:t>by the aforementioned government actors</w:t>
            </w:r>
            <w:r w:rsidRPr="00083442">
              <w:rPr>
                <w:rFonts w:ascii="Calibri" w:hAnsi="Calibri" w:cs="Calibri"/>
                <w:sz w:val="22"/>
                <w:szCs w:val="22"/>
              </w:rPr>
              <w:t>, led the researcher to ideal participants who have positive relationships with the</w:t>
            </w:r>
            <w:r>
              <w:rPr>
                <w:rFonts w:ascii="Calibri" w:hAnsi="Calibri" w:cs="Calibri"/>
                <w:sz w:val="22"/>
                <w:szCs w:val="22"/>
              </w:rPr>
              <w:t xml:space="preserve"> local government </w:t>
            </w:r>
            <w:r w:rsidRPr="00083442">
              <w:rPr>
                <w:rFonts w:ascii="Calibri" w:hAnsi="Calibri" w:cs="Calibri"/>
                <w:sz w:val="22"/>
                <w:szCs w:val="22"/>
              </w:rPr>
              <w:t xml:space="preserve">and good standing in their communities. </w:t>
            </w:r>
            <w:r>
              <w:rPr>
                <w:rFonts w:ascii="Calibri" w:hAnsi="Calibri" w:cs="Calibri"/>
                <w:sz w:val="22"/>
                <w:szCs w:val="22"/>
              </w:rPr>
              <w:t>O</w:t>
            </w:r>
            <w:r w:rsidRPr="00083442">
              <w:rPr>
                <w:rFonts w:ascii="Calibri" w:hAnsi="Calibri" w:cs="Calibri"/>
                <w:sz w:val="22"/>
                <w:szCs w:val="22"/>
              </w:rPr>
              <w:t>ther residents in Ajuy whose narratives deviate from the ideal were excluded from this study</w:t>
            </w:r>
            <w:r>
              <w:rPr>
                <w:rFonts w:ascii="Calibri" w:hAnsi="Calibri" w:cs="Calibri"/>
                <w:sz w:val="22"/>
                <w:szCs w:val="22"/>
              </w:rPr>
              <w:t>,</w:t>
            </w:r>
            <w:r w:rsidRPr="00083442">
              <w:rPr>
                <w:rFonts w:ascii="Calibri" w:hAnsi="Calibri" w:cs="Calibri"/>
                <w:sz w:val="22"/>
                <w:szCs w:val="22"/>
              </w:rPr>
              <w:t xml:space="preserve"> such as those </w:t>
            </w:r>
            <w:r w:rsidR="00EF7EE0">
              <w:rPr>
                <w:rFonts w:ascii="Calibri" w:hAnsi="Calibri" w:cs="Calibri"/>
                <w:sz w:val="22"/>
                <w:szCs w:val="22"/>
              </w:rPr>
              <w:t xml:space="preserve">who </w:t>
            </w:r>
            <w:r w:rsidR="00EE282D">
              <w:rPr>
                <w:rFonts w:ascii="Calibri" w:hAnsi="Calibri" w:cs="Calibri"/>
                <w:sz w:val="22"/>
                <w:szCs w:val="22"/>
              </w:rPr>
              <w:t>may have</w:t>
            </w:r>
            <w:r w:rsidRPr="00083442">
              <w:rPr>
                <w:rFonts w:ascii="Calibri" w:hAnsi="Calibri" w:cs="Calibri"/>
                <w:sz w:val="22"/>
                <w:szCs w:val="22"/>
              </w:rPr>
              <w:t xml:space="preserve"> negative experiences of healthcare, social welfare, and other relevant government services. In future research, opportunities should be granted to a variety of community members who have been </w:t>
            </w:r>
            <w:r>
              <w:rPr>
                <w:rFonts w:ascii="Calibri" w:hAnsi="Calibri" w:cs="Calibri"/>
                <w:sz w:val="22"/>
                <w:szCs w:val="22"/>
              </w:rPr>
              <w:t>historically marginalised in their communit</w:t>
            </w:r>
            <w:r w:rsidR="00F945C2">
              <w:rPr>
                <w:rFonts w:ascii="Calibri" w:hAnsi="Calibri" w:cs="Calibri"/>
                <w:sz w:val="22"/>
                <w:szCs w:val="22"/>
              </w:rPr>
              <w:t>ies.</w:t>
            </w:r>
          </w:p>
        </w:tc>
      </w:tr>
    </w:tbl>
    <w:p w14:paraId="42AB02D0" w14:textId="77777777" w:rsidR="00EF7EE0" w:rsidRDefault="00EF7EE0" w:rsidP="00F945C2">
      <w:pPr>
        <w:pStyle w:val="BulletPoints"/>
        <w:numPr>
          <w:ilvl w:val="0"/>
          <w:numId w:val="0"/>
        </w:numPr>
        <w:ind w:right="53"/>
        <w:jc w:val="left"/>
        <w:rPr>
          <w:rFonts w:asciiTheme="minorHAnsi" w:hAnsiTheme="minorHAnsi" w:cstheme="minorHAnsi"/>
          <w:b/>
          <w:color w:val="864EA8" w:themeColor="accent1" w:themeShade="BF"/>
        </w:rPr>
        <w:sectPr w:rsidR="00EF7EE0" w:rsidSect="00F945C2">
          <w:type w:val="continuous"/>
          <w:pgSz w:w="11907" w:h="16840" w:code="9"/>
          <w:pgMar w:top="656" w:right="720" w:bottom="1115" w:left="720" w:header="567" w:footer="0" w:gutter="0"/>
          <w:pgNumType w:start="1"/>
          <w:cols w:num="2" w:space="720"/>
          <w:formProt w:val="0"/>
          <w:titlePg/>
          <w:docGrid w:linePitch="299"/>
        </w:sectPr>
      </w:pPr>
    </w:p>
    <w:p w14:paraId="4A6D9038" w14:textId="199C2376" w:rsidR="00F945C2" w:rsidRPr="00A62056" w:rsidRDefault="00F945C2" w:rsidP="00F945C2">
      <w:pPr>
        <w:pStyle w:val="BulletPoints"/>
        <w:numPr>
          <w:ilvl w:val="0"/>
          <w:numId w:val="0"/>
        </w:numPr>
        <w:ind w:right="53"/>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References</w:t>
      </w:r>
    </w:p>
    <w:p w14:paraId="77BDF7D5" w14:textId="4AE7ED05"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Aruta, J. J. B. R., Salcedo, S. S., </w:t>
      </w:r>
      <w:proofErr w:type="spellStart"/>
      <w:r w:rsidRPr="005E194F">
        <w:rPr>
          <w:rFonts w:ascii="Calibri" w:hAnsi="Calibri" w:cs="Calibri"/>
          <w:szCs w:val="22"/>
          <w:lang w:val="en-PH"/>
        </w:rPr>
        <w:t>Guilaran</w:t>
      </w:r>
      <w:proofErr w:type="spellEnd"/>
      <w:r w:rsidRPr="005E194F">
        <w:rPr>
          <w:rFonts w:ascii="Calibri" w:hAnsi="Calibri" w:cs="Calibri"/>
          <w:szCs w:val="22"/>
          <w:lang w:val="en-PH"/>
        </w:rPr>
        <w:t xml:space="preserve">, J., &amp; Guinto, R. R. (2022). The plight and promise of mental health providers in the face of a warming planet: Perspectives and experiences from the Philippines. </w:t>
      </w:r>
      <w:r w:rsidRPr="005E194F">
        <w:rPr>
          <w:rFonts w:ascii="Calibri" w:hAnsi="Calibri" w:cs="Calibri"/>
          <w:i/>
          <w:iCs/>
          <w:szCs w:val="22"/>
          <w:lang w:val="en-PH"/>
        </w:rPr>
        <w:t>International Review of Psychiatry</w:t>
      </w:r>
      <w:r w:rsidRPr="005E194F">
        <w:rPr>
          <w:rFonts w:ascii="Calibri" w:hAnsi="Calibri" w:cs="Calibri"/>
          <w:szCs w:val="22"/>
          <w:lang w:val="en-PH"/>
        </w:rPr>
        <w:t xml:space="preserve">, </w:t>
      </w:r>
      <w:r w:rsidRPr="005E194F">
        <w:rPr>
          <w:rFonts w:ascii="Calibri" w:hAnsi="Calibri" w:cs="Calibri"/>
          <w:i/>
          <w:iCs/>
          <w:szCs w:val="22"/>
          <w:lang w:val="en-PH"/>
        </w:rPr>
        <w:t>34</w:t>
      </w:r>
      <w:r w:rsidRPr="005E194F">
        <w:rPr>
          <w:rFonts w:ascii="Calibri" w:hAnsi="Calibri" w:cs="Calibri"/>
          <w:szCs w:val="22"/>
          <w:lang w:val="en-PH"/>
        </w:rPr>
        <w:t xml:space="preserve">(5), 530–533. </w:t>
      </w:r>
      <w:r w:rsidRPr="007E5FDE">
        <w:rPr>
          <w:rFonts w:ascii="Calibri" w:hAnsi="Calibri" w:cs="Calibri"/>
          <w:szCs w:val="22"/>
          <w:lang w:val="en-PH"/>
        </w:rPr>
        <w:t>https://doi.org/10.1080/09540261.2022.2123701</w:t>
      </w:r>
    </w:p>
    <w:p w14:paraId="7EFA3F3D" w14:textId="54232311" w:rsidR="005E194F" w:rsidRPr="005E194F" w:rsidRDefault="005E194F" w:rsidP="009A0BC6">
      <w:pPr>
        <w:spacing w:after="120"/>
        <w:ind w:left="567" w:hanging="567"/>
        <w:rPr>
          <w:rFonts w:ascii="Calibri" w:hAnsi="Calibri" w:cs="Calibri"/>
          <w:szCs w:val="22"/>
        </w:rPr>
      </w:pPr>
      <w:proofErr w:type="spellStart"/>
      <w:r w:rsidRPr="005E194F">
        <w:rPr>
          <w:rFonts w:ascii="Calibri" w:hAnsi="Calibri" w:cs="Calibri"/>
          <w:szCs w:val="22"/>
        </w:rPr>
        <w:t>Bündnis</w:t>
      </w:r>
      <w:proofErr w:type="spellEnd"/>
      <w:r w:rsidRPr="005E194F">
        <w:rPr>
          <w:rFonts w:ascii="Calibri" w:hAnsi="Calibri" w:cs="Calibri"/>
          <w:szCs w:val="22"/>
        </w:rPr>
        <w:t xml:space="preserve"> </w:t>
      </w:r>
      <w:proofErr w:type="spellStart"/>
      <w:r w:rsidRPr="005E194F">
        <w:rPr>
          <w:rFonts w:ascii="Calibri" w:hAnsi="Calibri" w:cs="Calibri"/>
          <w:szCs w:val="22"/>
        </w:rPr>
        <w:t>Entwicklung</w:t>
      </w:r>
      <w:proofErr w:type="spellEnd"/>
      <w:r w:rsidRPr="005E194F">
        <w:rPr>
          <w:rFonts w:ascii="Calibri" w:hAnsi="Calibri" w:cs="Calibri"/>
          <w:szCs w:val="22"/>
        </w:rPr>
        <w:t xml:space="preserve"> </w:t>
      </w:r>
      <w:proofErr w:type="spellStart"/>
      <w:r w:rsidRPr="005E194F">
        <w:rPr>
          <w:rFonts w:ascii="Calibri" w:hAnsi="Calibri" w:cs="Calibri"/>
          <w:szCs w:val="22"/>
        </w:rPr>
        <w:t>Hilft</w:t>
      </w:r>
      <w:proofErr w:type="spellEnd"/>
      <w:r w:rsidRPr="005E194F">
        <w:rPr>
          <w:rFonts w:ascii="Calibri" w:hAnsi="Calibri" w:cs="Calibri"/>
          <w:szCs w:val="22"/>
        </w:rPr>
        <w:t xml:space="preserve">, &amp; IFHV. (2023). </w:t>
      </w:r>
      <w:proofErr w:type="spellStart"/>
      <w:r w:rsidRPr="005E194F">
        <w:rPr>
          <w:rFonts w:ascii="Calibri" w:hAnsi="Calibri" w:cs="Calibri"/>
          <w:i/>
          <w:iCs/>
          <w:szCs w:val="22"/>
        </w:rPr>
        <w:t>WorldRiskReport</w:t>
      </w:r>
      <w:proofErr w:type="spellEnd"/>
      <w:r w:rsidRPr="005E194F">
        <w:rPr>
          <w:rFonts w:ascii="Calibri" w:hAnsi="Calibri" w:cs="Calibri"/>
          <w:i/>
          <w:iCs/>
          <w:szCs w:val="22"/>
        </w:rPr>
        <w:t xml:space="preserve"> 2023</w:t>
      </w:r>
      <w:r w:rsidRPr="005E194F">
        <w:rPr>
          <w:rFonts w:ascii="Calibri" w:hAnsi="Calibri" w:cs="Calibri"/>
          <w:szCs w:val="22"/>
        </w:rPr>
        <w:t xml:space="preserve">. </w:t>
      </w:r>
      <w:proofErr w:type="spellStart"/>
      <w:r w:rsidRPr="005E194F">
        <w:rPr>
          <w:rFonts w:ascii="Calibri" w:hAnsi="Calibri" w:cs="Calibri"/>
          <w:szCs w:val="22"/>
        </w:rPr>
        <w:t>Bündnis</w:t>
      </w:r>
      <w:proofErr w:type="spellEnd"/>
      <w:r w:rsidRPr="005E194F">
        <w:rPr>
          <w:rFonts w:ascii="Calibri" w:hAnsi="Calibri" w:cs="Calibri"/>
          <w:szCs w:val="22"/>
        </w:rPr>
        <w:t xml:space="preserve"> </w:t>
      </w:r>
      <w:proofErr w:type="spellStart"/>
      <w:r w:rsidRPr="005E194F">
        <w:rPr>
          <w:rFonts w:ascii="Calibri" w:hAnsi="Calibri" w:cs="Calibri"/>
          <w:szCs w:val="22"/>
        </w:rPr>
        <w:t>Entwicklung</w:t>
      </w:r>
      <w:proofErr w:type="spellEnd"/>
      <w:r w:rsidRPr="005E194F">
        <w:rPr>
          <w:rFonts w:ascii="Calibri" w:hAnsi="Calibri" w:cs="Calibri"/>
          <w:szCs w:val="22"/>
        </w:rPr>
        <w:t xml:space="preserve"> </w:t>
      </w:r>
      <w:proofErr w:type="spellStart"/>
      <w:r w:rsidRPr="005E194F">
        <w:rPr>
          <w:rFonts w:ascii="Calibri" w:hAnsi="Calibri" w:cs="Calibri"/>
          <w:szCs w:val="22"/>
        </w:rPr>
        <w:t>Hilft</w:t>
      </w:r>
      <w:proofErr w:type="spellEnd"/>
      <w:r w:rsidRPr="005E194F">
        <w:rPr>
          <w:rFonts w:ascii="Calibri" w:hAnsi="Calibri" w:cs="Calibri"/>
          <w:szCs w:val="22"/>
        </w:rPr>
        <w:t xml:space="preserve">. </w:t>
      </w:r>
      <w:r w:rsidRPr="007E5FDE">
        <w:rPr>
          <w:rFonts w:ascii="Calibri" w:hAnsi="Calibri" w:cs="Calibri"/>
          <w:szCs w:val="22"/>
        </w:rPr>
        <w:t>https://weltrisikobericht.de/wp-content/uploads/2023/10/WRR_2023_english_online161023.pdf</w:t>
      </w:r>
      <w:r w:rsidRPr="005E194F">
        <w:rPr>
          <w:rFonts w:ascii="Calibri" w:hAnsi="Calibri" w:cs="Calibri"/>
          <w:szCs w:val="22"/>
          <w:lang w:val="en-PH"/>
        </w:rPr>
        <w:t xml:space="preserve"> </w:t>
      </w:r>
    </w:p>
    <w:p w14:paraId="7C2076F6" w14:textId="472C064B"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Charlson, F., Ali, S., </w:t>
      </w:r>
      <w:proofErr w:type="spellStart"/>
      <w:r w:rsidRPr="005E194F">
        <w:rPr>
          <w:rFonts w:ascii="Calibri" w:hAnsi="Calibri" w:cs="Calibri"/>
          <w:szCs w:val="22"/>
          <w:lang w:val="en-PH"/>
        </w:rPr>
        <w:t>Benmarhnia</w:t>
      </w:r>
      <w:proofErr w:type="spellEnd"/>
      <w:r w:rsidRPr="005E194F">
        <w:rPr>
          <w:rFonts w:ascii="Calibri" w:hAnsi="Calibri" w:cs="Calibri"/>
          <w:szCs w:val="22"/>
          <w:lang w:val="en-PH"/>
        </w:rPr>
        <w:t xml:space="preserve">, T., Pearl, M., </w:t>
      </w:r>
      <w:proofErr w:type="spellStart"/>
      <w:r w:rsidRPr="005E194F">
        <w:rPr>
          <w:rFonts w:ascii="Calibri" w:hAnsi="Calibri" w:cs="Calibri"/>
          <w:szCs w:val="22"/>
          <w:lang w:val="en-PH"/>
        </w:rPr>
        <w:t>Massazza</w:t>
      </w:r>
      <w:proofErr w:type="spellEnd"/>
      <w:r w:rsidRPr="005E194F">
        <w:rPr>
          <w:rFonts w:ascii="Calibri" w:hAnsi="Calibri" w:cs="Calibri"/>
          <w:szCs w:val="22"/>
          <w:lang w:val="en-PH"/>
        </w:rPr>
        <w:t xml:space="preserve">, A., </w:t>
      </w:r>
      <w:proofErr w:type="spellStart"/>
      <w:r w:rsidRPr="005E194F">
        <w:rPr>
          <w:rFonts w:ascii="Calibri" w:hAnsi="Calibri" w:cs="Calibri"/>
          <w:szCs w:val="22"/>
          <w:lang w:val="en-PH"/>
        </w:rPr>
        <w:t>Augustinavicius</w:t>
      </w:r>
      <w:proofErr w:type="spellEnd"/>
      <w:r w:rsidRPr="005E194F">
        <w:rPr>
          <w:rFonts w:ascii="Calibri" w:hAnsi="Calibri" w:cs="Calibri"/>
          <w:szCs w:val="22"/>
          <w:lang w:val="en-PH"/>
        </w:rPr>
        <w:t xml:space="preserve">, J., &amp; Scott, J. G. (2021). Climate Change and Mental Health: A Scoping Review. </w:t>
      </w:r>
      <w:r w:rsidRPr="005E194F">
        <w:rPr>
          <w:rFonts w:ascii="Calibri" w:hAnsi="Calibri" w:cs="Calibri"/>
          <w:i/>
          <w:iCs/>
          <w:szCs w:val="22"/>
          <w:lang w:val="en-PH"/>
        </w:rPr>
        <w:t>International Journal of Environmental Research and Public Health</w:t>
      </w:r>
      <w:r w:rsidRPr="005E194F">
        <w:rPr>
          <w:rFonts w:ascii="Calibri" w:hAnsi="Calibri" w:cs="Calibri"/>
          <w:szCs w:val="22"/>
          <w:lang w:val="en-PH"/>
        </w:rPr>
        <w:t xml:space="preserve">, </w:t>
      </w:r>
      <w:r w:rsidRPr="005E194F">
        <w:rPr>
          <w:rFonts w:ascii="Calibri" w:hAnsi="Calibri" w:cs="Calibri"/>
          <w:i/>
          <w:iCs/>
          <w:szCs w:val="22"/>
          <w:lang w:val="en-PH"/>
        </w:rPr>
        <w:t>18</w:t>
      </w:r>
      <w:r w:rsidRPr="005E194F">
        <w:rPr>
          <w:rFonts w:ascii="Calibri" w:hAnsi="Calibri" w:cs="Calibri"/>
          <w:szCs w:val="22"/>
          <w:lang w:val="en-PH"/>
        </w:rPr>
        <w:t xml:space="preserve">(9), 4486. </w:t>
      </w:r>
    </w:p>
    <w:p w14:paraId="1A8E99DD" w14:textId="0ABBAB55"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Department of Foreign Affairs. (2021). </w:t>
      </w:r>
      <w:r w:rsidRPr="005E194F">
        <w:rPr>
          <w:rFonts w:ascii="Calibri" w:hAnsi="Calibri" w:cs="Calibri"/>
          <w:i/>
          <w:iCs/>
          <w:szCs w:val="22"/>
          <w:lang w:val="en-PH"/>
        </w:rPr>
        <w:t>Philippines Raises Alarm on Impacts of Sea-Level Rise</w:t>
      </w:r>
      <w:r w:rsidRPr="005E194F">
        <w:rPr>
          <w:rFonts w:ascii="Calibri" w:hAnsi="Calibri" w:cs="Calibri"/>
          <w:szCs w:val="22"/>
          <w:lang w:val="en-PH"/>
        </w:rPr>
        <w:t xml:space="preserve">. https://dfa.gov.ph/dfa-news/dfa-releasesupdate/29139-philippines-raises-alarm-on-impacts- of-sea-level-rise </w:t>
      </w:r>
    </w:p>
    <w:p w14:paraId="225A60A9" w14:textId="7315F85F"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Farmer, P. (2004). An Anthropology of Structural Violence. </w:t>
      </w:r>
      <w:r w:rsidRPr="005E194F">
        <w:rPr>
          <w:rFonts w:ascii="Calibri" w:hAnsi="Calibri" w:cs="Calibri"/>
          <w:i/>
          <w:iCs/>
          <w:szCs w:val="22"/>
          <w:lang w:val="en-PH"/>
        </w:rPr>
        <w:t>Current Anthropology</w:t>
      </w:r>
      <w:r w:rsidRPr="005E194F">
        <w:rPr>
          <w:rFonts w:ascii="Calibri" w:hAnsi="Calibri" w:cs="Calibri"/>
          <w:szCs w:val="22"/>
          <w:lang w:val="en-PH"/>
        </w:rPr>
        <w:t xml:space="preserve">, </w:t>
      </w:r>
      <w:r w:rsidRPr="005E194F">
        <w:rPr>
          <w:rFonts w:ascii="Calibri" w:hAnsi="Calibri" w:cs="Calibri"/>
          <w:i/>
          <w:iCs/>
          <w:szCs w:val="22"/>
          <w:lang w:val="en-PH"/>
        </w:rPr>
        <w:t>45</w:t>
      </w:r>
      <w:r w:rsidRPr="005E194F">
        <w:rPr>
          <w:rFonts w:ascii="Calibri" w:hAnsi="Calibri" w:cs="Calibri"/>
          <w:szCs w:val="22"/>
          <w:lang w:val="en-PH"/>
        </w:rPr>
        <w:t xml:space="preserve">(3), 305– 325. https://doi.org/10.1086/382250 </w:t>
      </w:r>
    </w:p>
    <w:p w14:paraId="278F6F5E" w14:textId="7C8B36E8" w:rsidR="005E194F" w:rsidRPr="005E194F" w:rsidRDefault="005E194F" w:rsidP="009A0BC6">
      <w:pPr>
        <w:spacing w:after="120"/>
        <w:ind w:left="567" w:hanging="567"/>
        <w:rPr>
          <w:rFonts w:ascii="Calibri" w:hAnsi="Calibri" w:cs="Calibri"/>
          <w:szCs w:val="22"/>
          <w:lang w:val="en-PH"/>
        </w:rPr>
      </w:pPr>
      <w:proofErr w:type="spellStart"/>
      <w:r w:rsidRPr="005E194F">
        <w:rPr>
          <w:rFonts w:ascii="Calibri" w:hAnsi="Calibri" w:cs="Calibri"/>
          <w:szCs w:val="22"/>
          <w:lang w:val="en-PH"/>
        </w:rPr>
        <w:t>Gepte</w:t>
      </w:r>
      <w:proofErr w:type="spellEnd"/>
      <w:r w:rsidRPr="005E194F">
        <w:rPr>
          <w:rFonts w:ascii="Calibri" w:hAnsi="Calibri" w:cs="Calibri"/>
          <w:szCs w:val="22"/>
          <w:lang w:val="en-PH"/>
        </w:rPr>
        <w:t xml:space="preserve">, A. D., Dixit, A., dela Cruz, K., Lopez, E., Supnet, D., Martinez, J., Mendoza, I., &amp; David, A. (2020). </w:t>
      </w:r>
      <w:r w:rsidRPr="005E194F">
        <w:rPr>
          <w:rFonts w:ascii="Calibri" w:hAnsi="Calibri" w:cs="Calibri"/>
          <w:i/>
          <w:iCs/>
          <w:szCs w:val="22"/>
          <w:lang w:val="en-PH"/>
        </w:rPr>
        <w:t>Climate Finance Adaptation Study Report: Philippines</w:t>
      </w:r>
      <w:r w:rsidRPr="005E194F">
        <w:rPr>
          <w:rFonts w:ascii="Calibri" w:hAnsi="Calibri" w:cs="Calibri"/>
          <w:szCs w:val="22"/>
          <w:lang w:val="en-PH"/>
        </w:rPr>
        <w:t xml:space="preserve">. https://careclimatechange.org/wp-content/uploads/2021/01/Philippines-Climate- Adaptation-Finance-Tracking-.pdf </w:t>
      </w:r>
    </w:p>
    <w:p w14:paraId="45BC6647" w14:textId="36FD017A"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Guinto, R. R., Alejandre, J. C. P., </w:t>
      </w:r>
      <w:proofErr w:type="spellStart"/>
      <w:r w:rsidRPr="005E194F">
        <w:rPr>
          <w:rFonts w:ascii="Calibri" w:hAnsi="Calibri" w:cs="Calibri"/>
          <w:szCs w:val="22"/>
          <w:lang w:val="en-PH"/>
        </w:rPr>
        <w:t>Bongcac</w:t>
      </w:r>
      <w:proofErr w:type="spellEnd"/>
      <w:r w:rsidRPr="005E194F">
        <w:rPr>
          <w:rFonts w:ascii="Calibri" w:hAnsi="Calibri" w:cs="Calibri"/>
          <w:szCs w:val="22"/>
          <w:lang w:val="en-PH"/>
        </w:rPr>
        <w:t xml:space="preserve">, M. K., </w:t>
      </w:r>
      <w:proofErr w:type="spellStart"/>
      <w:r w:rsidRPr="005E194F">
        <w:rPr>
          <w:rFonts w:ascii="Calibri" w:hAnsi="Calibri" w:cs="Calibri"/>
          <w:szCs w:val="22"/>
          <w:lang w:val="en-PH"/>
        </w:rPr>
        <w:t>Guilaran</w:t>
      </w:r>
      <w:proofErr w:type="spellEnd"/>
      <w:r w:rsidRPr="005E194F">
        <w:rPr>
          <w:rFonts w:ascii="Calibri" w:hAnsi="Calibri" w:cs="Calibri"/>
          <w:szCs w:val="22"/>
          <w:lang w:val="en-PH"/>
        </w:rPr>
        <w:t xml:space="preserve">, J., Salcedo, S. S., &amp; </w:t>
      </w:r>
      <w:proofErr w:type="spellStart"/>
      <w:r w:rsidRPr="005E194F">
        <w:rPr>
          <w:rFonts w:ascii="Calibri" w:hAnsi="Calibri" w:cs="Calibri"/>
          <w:szCs w:val="22"/>
          <w:lang w:val="en-PH"/>
        </w:rPr>
        <w:t>Sunglao</w:t>
      </w:r>
      <w:proofErr w:type="spellEnd"/>
      <w:r w:rsidRPr="005E194F">
        <w:rPr>
          <w:rFonts w:ascii="Calibri" w:hAnsi="Calibri" w:cs="Calibri"/>
          <w:szCs w:val="22"/>
          <w:lang w:val="en-PH"/>
        </w:rPr>
        <w:t xml:space="preserve">, J. A. (2021). An agenda for climate change and mental health in the Philippines. </w:t>
      </w:r>
      <w:r w:rsidRPr="005E194F">
        <w:rPr>
          <w:rFonts w:ascii="Calibri" w:hAnsi="Calibri" w:cs="Calibri"/>
          <w:i/>
          <w:iCs/>
          <w:szCs w:val="22"/>
          <w:lang w:val="en-PH"/>
        </w:rPr>
        <w:t>The Lancet Planetary Health</w:t>
      </w:r>
      <w:r w:rsidRPr="005E194F">
        <w:rPr>
          <w:rFonts w:ascii="Calibri" w:hAnsi="Calibri" w:cs="Calibri"/>
          <w:szCs w:val="22"/>
          <w:lang w:val="en-PH"/>
        </w:rPr>
        <w:t xml:space="preserve">, </w:t>
      </w:r>
      <w:r w:rsidRPr="005E194F">
        <w:rPr>
          <w:rFonts w:ascii="Calibri" w:hAnsi="Calibri" w:cs="Calibri"/>
          <w:i/>
          <w:iCs/>
          <w:szCs w:val="22"/>
          <w:lang w:val="en-PH"/>
        </w:rPr>
        <w:t>5</w:t>
      </w:r>
      <w:r w:rsidRPr="005E194F">
        <w:rPr>
          <w:rFonts w:ascii="Calibri" w:hAnsi="Calibri" w:cs="Calibri"/>
          <w:szCs w:val="22"/>
          <w:lang w:val="en-PH"/>
        </w:rPr>
        <w:t xml:space="preserve">(11), e755–e757. </w:t>
      </w:r>
      <w:r w:rsidRPr="007E5FDE">
        <w:rPr>
          <w:rFonts w:ascii="Calibri" w:hAnsi="Calibri" w:cs="Calibri"/>
          <w:szCs w:val="22"/>
          <w:lang w:val="en-PH"/>
        </w:rPr>
        <w:t>https://doi.org/10.1016/S2542-5196(21)00284-9</w:t>
      </w:r>
    </w:p>
    <w:p w14:paraId="0B0C68A7" w14:textId="3651D335" w:rsid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Lawrance, E., Thompson, R., Fontana, G., &amp; Jennings, N. (2021). </w:t>
      </w:r>
      <w:r w:rsidRPr="005E194F">
        <w:rPr>
          <w:rFonts w:ascii="Calibri" w:hAnsi="Calibri" w:cs="Calibri"/>
          <w:i/>
          <w:iCs/>
          <w:szCs w:val="22"/>
          <w:lang w:val="en-PH"/>
        </w:rPr>
        <w:t>The impact of climate change on mental health and emotional wellbeing: Current evidence and implications for policy and practice</w:t>
      </w:r>
      <w:r w:rsidRPr="005E194F">
        <w:rPr>
          <w:rFonts w:ascii="Calibri" w:hAnsi="Calibri" w:cs="Calibri"/>
          <w:szCs w:val="22"/>
          <w:lang w:val="en-PH"/>
        </w:rPr>
        <w:t xml:space="preserve">. Grantham Institute. https://spiral.imperial.ac.uk/handle/10044/1/88568 </w:t>
      </w:r>
    </w:p>
    <w:p w14:paraId="29A8B008" w14:textId="24E1E2B6" w:rsidR="00567A10" w:rsidRPr="00567A10" w:rsidRDefault="00567A10" w:rsidP="00567A10">
      <w:pPr>
        <w:spacing w:after="120"/>
        <w:ind w:left="567" w:hanging="567"/>
        <w:rPr>
          <w:rFonts w:ascii="Calibri" w:hAnsi="Calibri" w:cs="Calibri"/>
          <w:szCs w:val="22"/>
          <w:lang w:val="en-PH"/>
        </w:rPr>
      </w:pPr>
      <w:r w:rsidRPr="00567A10">
        <w:rPr>
          <w:rFonts w:ascii="Calibri" w:hAnsi="Calibri" w:cs="Calibri"/>
          <w:szCs w:val="22"/>
          <w:lang w:val="en-PH"/>
        </w:rPr>
        <w:t xml:space="preserve">Summerfield, D. (2012). Afterword: Against “global mental health.” </w:t>
      </w:r>
      <w:r w:rsidRPr="00567A10">
        <w:rPr>
          <w:rFonts w:ascii="Calibri" w:hAnsi="Calibri" w:cs="Calibri"/>
          <w:i/>
          <w:iCs/>
          <w:szCs w:val="22"/>
          <w:lang w:val="en-PH"/>
        </w:rPr>
        <w:t>Transcultural Psychiatry</w:t>
      </w:r>
      <w:r w:rsidRPr="00567A10">
        <w:rPr>
          <w:rFonts w:ascii="Calibri" w:hAnsi="Calibri" w:cs="Calibri"/>
          <w:szCs w:val="22"/>
          <w:lang w:val="en-PH"/>
        </w:rPr>
        <w:t xml:space="preserve">, </w:t>
      </w:r>
      <w:r w:rsidRPr="00567A10">
        <w:rPr>
          <w:rFonts w:ascii="Calibri" w:hAnsi="Calibri" w:cs="Calibri"/>
          <w:i/>
          <w:iCs/>
          <w:szCs w:val="22"/>
          <w:lang w:val="en-PH"/>
        </w:rPr>
        <w:t>49</w:t>
      </w:r>
      <w:r w:rsidRPr="00567A10">
        <w:rPr>
          <w:rFonts w:ascii="Calibri" w:hAnsi="Calibri" w:cs="Calibri"/>
          <w:szCs w:val="22"/>
          <w:lang w:val="en-PH"/>
        </w:rPr>
        <w:t xml:space="preserve">(4), 519–530. https://doi.org/10.1177/1363461512454701 </w:t>
      </w:r>
    </w:p>
    <w:p w14:paraId="2A6888CE" w14:textId="37A726D5" w:rsidR="005E194F" w:rsidRPr="005E194F" w:rsidRDefault="005E194F" w:rsidP="009A0BC6">
      <w:pPr>
        <w:spacing w:after="120"/>
        <w:ind w:left="567" w:hanging="567"/>
        <w:rPr>
          <w:rFonts w:ascii="Calibri" w:hAnsi="Calibri" w:cs="Calibri"/>
          <w:szCs w:val="22"/>
          <w:lang w:val="en-PH"/>
        </w:rPr>
      </w:pPr>
      <w:r w:rsidRPr="005E194F">
        <w:rPr>
          <w:rFonts w:ascii="Calibri" w:hAnsi="Calibri" w:cs="Calibri"/>
          <w:szCs w:val="22"/>
          <w:lang w:val="en-PH"/>
        </w:rPr>
        <w:t xml:space="preserve">Versey, H. S. (2021). Missing Pieces in the Discussion on Climate Change and Risk: Intersectionality and Compounded Vulnerability. </w:t>
      </w:r>
      <w:r w:rsidRPr="005E194F">
        <w:rPr>
          <w:rFonts w:ascii="Calibri" w:hAnsi="Calibri" w:cs="Calibri"/>
          <w:i/>
          <w:iCs/>
          <w:szCs w:val="22"/>
          <w:lang w:val="en-PH"/>
        </w:rPr>
        <w:t>Policy Insights from the Behavioral and Brain Sciences</w:t>
      </w:r>
      <w:r w:rsidRPr="005E194F">
        <w:rPr>
          <w:rFonts w:ascii="Calibri" w:hAnsi="Calibri" w:cs="Calibri"/>
          <w:szCs w:val="22"/>
          <w:lang w:val="en-PH"/>
        </w:rPr>
        <w:t xml:space="preserve">, </w:t>
      </w:r>
      <w:r w:rsidRPr="005E194F">
        <w:rPr>
          <w:rFonts w:ascii="Calibri" w:hAnsi="Calibri" w:cs="Calibri"/>
          <w:i/>
          <w:iCs/>
          <w:szCs w:val="22"/>
          <w:lang w:val="en-PH"/>
        </w:rPr>
        <w:t>8</w:t>
      </w:r>
      <w:r w:rsidRPr="005E194F">
        <w:rPr>
          <w:rFonts w:ascii="Calibri" w:hAnsi="Calibri" w:cs="Calibri"/>
          <w:szCs w:val="22"/>
          <w:lang w:val="en-PH"/>
        </w:rPr>
        <w:t xml:space="preserve">(1), 67–75. https://doi.org/10.1177/2372732220982628 </w:t>
      </w:r>
    </w:p>
    <w:p w14:paraId="56E4C004" w14:textId="77777777" w:rsidR="00F945C2" w:rsidRDefault="00F945C2" w:rsidP="005E194F">
      <w:pPr>
        <w:pStyle w:val="BulletPoints"/>
        <w:numPr>
          <w:ilvl w:val="0"/>
          <w:numId w:val="0"/>
        </w:numPr>
        <w:spacing w:after="0"/>
        <w:ind w:left="720" w:hanging="720"/>
        <w:jc w:val="left"/>
        <w:rPr>
          <w:rFonts w:asciiTheme="minorHAnsi" w:hAnsiTheme="minorHAnsi" w:cstheme="minorHAnsi"/>
          <w:iCs/>
          <w:sz w:val="22"/>
          <w:szCs w:val="22"/>
        </w:rPr>
      </w:pPr>
    </w:p>
    <w:p w14:paraId="3B29C1DC" w14:textId="4EBCF062" w:rsidR="00F945C2" w:rsidRPr="005E194F" w:rsidRDefault="00F945C2" w:rsidP="005E194F">
      <w:pPr>
        <w:pStyle w:val="BulletPoints"/>
        <w:numPr>
          <w:ilvl w:val="0"/>
          <w:numId w:val="0"/>
        </w:numPr>
        <w:jc w:val="left"/>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t>Appendices</w:t>
      </w:r>
    </w:p>
    <w:p w14:paraId="27E5FCAD" w14:textId="02B13B55" w:rsidR="0096221A" w:rsidRDefault="004B1C64" w:rsidP="007E5FDE">
      <w:pPr>
        <w:pStyle w:val="BulletPoints"/>
        <w:numPr>
          <w:ilvl w:val="0"/>
          <w:numId w:val="0"/>
        </w:numPr>
        <w:spacing w:after="0"/>
        <w:ind w:left="720" w:hanging="720"/>
        <w:jc w:val="left"/>
        <w:rPr>
          <w:rFonts w:asciiTheme="minorHAnsi" w:hAnsiTheme="minorHAnsi" w:cstheme="minorHAnsi"/>
          <w:b/>
          <w:bCs/>
          <w:iCs/>
          <w:sz w:val="22"/>
          <w:szCs w:val="22"/>
        </w:rPr>
      </w:pPr>
      <w:r w:rsidRPr="004B1C64">
        <w:rPr>
          <w:rFonts w:asciiTheme="minorHAnsi" w:hAnsiTheme="minorHAnsi" w:cstheme="minorHAnsi"/>
          <w:b/>
          <w:bCs/>
          <w:iCs/>
          <w:sz w:val="22"/>
          <w:szCs w:val="22"/>
        </w:rPr>
        <w:t>Appendix A: Visual Diagram of</w:t>
      </w:r>
      <w:r w:rsidR="00926EAE">
        <w:rPr>
          <w:rFonts w:asciiTheme="minorHAnsi" w:hAnsiTheme="minorHAnsi" w:cstheme="minorHAnsi"/>
          <w:b/>
          <w:bCs/>
          <w:iCs/>
          <w:sz w:val="22"/>
          <w:szCs w:val="22"/>
        </w:rPr>
        <w:t xml:space="preserve"> the Key</w:t>
      </w:r>
      <w:r w:rsidRPr="004B1C64">
        <w:rPr>
          <w:rFonts w:asciiTheme="minorHAnsi" w:hAnsiTheme="minorHAnsi" w:cstheme="minorHAnsi"/>
          <w:b/>
          <w:bCs/>
          <w:iCs/>
          <w:sz w:val="22"/>
          <w:szCs w:val="22"/>
        </w:rPr>
        <w:t xml:space="preserve"> Findings</w:t>
      </w:r>
    </w:p>
    <w:p w14:paraId="426D8B7C" w14:textId="77777777" w:rsidR="007E5FDE" w:rsidRDefault="007E5FDE" w:rsidP="007E5FDE">
      <w:pPr>
        <w:pStyle w:val="BulletPoints"/>
        <w:numPr>
          <w:ilvl w:val="0"/>
          <w:numId w:val="0"/>
        </w:numPr>
        <w:spacing w:after="0"/>
        <w:ind w:left="720" w:hanging="720"/>
        <w:jc w:val="left"/>
        <w:rPr>
          <w:rFonts w:asciiTheme="minorHAnsi" w:hAnsiTheme="minorHAnsi" w:cstheme="minorHAnsi"/>
          <w:b/>
          <w:bCs/>
          <w:iCs/>
          <w:sz w:val="22"/>
          <w:szCs w:val="22"/>
        </w:rPr>
      </w:pPr>
    </w:p>
    <w:p w14:paraId="37F93515" w14:textId="3DD46331" w:rsidR="00C96608" w:rsidRPr="0096221A" w:rsidRDefault="0096221A" w:rsidP="0096221A">
      <w:pPr>
        <w:pStyle w:val="BulletPoints"/>
        <w:numPr>
          <w:ilvl w:val="0"/>
          <w:numId w:val="0"/>
        </w:numPr>
        <w:spacing w:after="0"/>
        <w:ind w:left="720" w:hanging="720"/>
        <w:jc w:val="left"/>
        <w:rPr>
          <w:rFonts w:asciiTheme="minorHAnsi" w:hAnsiTheme="minorHAnsi" w:cstheme="minorHAnsi"/>
          <w:b/>
          <w:bCs/>
          <w:iCs/>
          <w:sz w:val="22"/>
          <w:szCs w:val="22"/>
        </w:rPr>
      </w:pPr>
      <w:r>
        <w:rPr>
          <w:rFonts w:asciiTheme="minorHAnsi" w:hAnsiTheme="minorHAnsi" w:cstheme="minorHAnsi"/>
          <w:b/>
          <w:bCs/>
          <w:iCs/>
          <w:noProof/>
          <w:sz w:val="22"/>
          <w:szCs w:val="22"/>
        </w:rPr>
        <w:drawing>
          <wp:inline distT="0" distB="0" distL="0" distR="0" wp14:anchorId="368D705B" wp14:editId="643DD0E4">
            <wp:extent cx="6077119" cy="2905893"/>
            <wp:effectExtent l="0" t="0" r="0" b="2540"/>
            <wp:docPr id="888528769" name="Picture 10"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8769" name="Picture 10" descr="A diagram of a group of peop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0256" cy="2959991"/>
                    </a:xfrm>
                    <a:prstGeom prst="rect">
                      <a:avLst/>
                    </a:prstGeom>
                  </pic:spPr>
                </pic:pic>
              </a:graphicData>
            </a:graphic>
          </wp:inline>
        </w:drawing>
      </w:r>
    </w:p>
    <w:sectPr w:rsidR="00C96608" w:rsidRPr="0096221A" w:rsidSect="00EF7EE0">
      <w:pgSz w:w="11907" w:h="16840" w:code="9"/>
      <w:pgMar w:top="656" w:right="720" w:bottom="1115" w:left="720" w:header="567" w:footer="0"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BE94B" w14:textId="77777777" w:rsidR="008C02C4" w:rsidRDefault="008C02C4">
      <w:r>
        <w:separator/>
      </w:r>
    </w:p>
  </w:endnote>
  <w:endnote w:type="continuationSeparator" w:id="0">
    <w:p w14:paraId="259B9118" w14:textId="77777777" w:rsidR="008C02C4" w:rsidRDefault="008C0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C0" w14:textId="77777777" w:rsidR="00C035A9" w:rsidRDefault="00C035A9" w:rsidP="00AD2155">
    <w:pPr>
      <w:pStyle w:val="Footer"/>
      <w:framePr w:wrap="none"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FFFFFF" w:themeColor="background1"/>
      </w:rPr>
      <w:id w:val="1372111136"/>
      <w:docPartObj>
        <w:docPartGallery w:val="Page Numbers (Bottom of Page)"/>
        <w:docPartUnique/>
      </w:docPartObj>
    </w:sdtPr>
    <w:sdtContent>
      <w:p w14:paraId="6D1ED9F1" w14:textId="77777777" w:rsidR="00521043" w:rsidRDefault="00521043" w:rsidP="004C7429">
        <w:pPr>
          <w:pStyle w:val="Footer"/>
          <w:framePr w:wrap="none" w:vAnchor="text" w:hAnchor="margin" w:xAlign="right" w:y="1"/>
          <w:rPr>
            <w:rStyle w:val="PageNumber"/>
            <w:b/>
            <w:bCs/>
            <w:color w:val="FFFFFF" w:themeColor="background1"/>
          </w:rPr>
        </w:pPr>
      </w:p>
      <w:p w14:paraId="69225711" w14:textId="6CC8C447" w:rsidR="00AD2155" w:rsidRPr="00521043" w:rsidRDefault="00521043" w:rsidP="00521043">
        <w:pPr>
          <w:pStyle w:val="Footer"/>
          <w:framePr w:wrap="none" w:vAnchor="text" w:hAnchor="margin" w:xAlign="right" w:y="1"/>
          <w:jc w:val="right"/>
          <w:rPr>
            <w:rStyle w:val="PageNumber"/>
            <w:b/>
            <w:bCs/>
            <w:color w:val="FFFFFF" w:themeColor="background1"/>
          </w:rPr>
        </w:pPr>
        <w:r w:rsidRPr="00521043">
          <w:rPr>
            <w:rStyle w:val="PageNumber"/>
            <w:b/>
            <w:bCs/>
            <w:color w:val="FFFFFF" w:themeColor="background1"/>
          </w:rPr>
          <w:t>Mathea Melissa Lim | Page 1</w:t>
        </w:r>
      </w:p>
    </w:sdtContent>
  </w:sdt>
  <w:p w14:paraId="055AF48C" w14:textId="20BDEA84" w:rsidR="00202F2D" w:rsidRDefault="00202F2D" w:rsidP="000C42B5">
    <w:pPr>
      <w:pStyle w:val="Footer"/>
      <w:framePr w:wrap="none" w:vAnchor="text" w:hAnchor="margin" w:xAlign="center" w:y="1"/>
      <w:ind w:right="360"/>
      <w:rPr>
        <w:rStyle w:val="PageNumber"/>
      </w:rPr>
    </w:pPr>
  </w:p>
  <w:tbl>
    <w:tblPr>
      <w:tblStyle w:val="TableGrid"/>
      <w:tblW w:w="11925"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9229"/>
    </w:tblGrid>
    <w:tr w:rsidR="00F3682C" w14:paraId="7169633F" w14:textId="77777777" w:rsidTr="00345300">
      <w:trPr>
        <w:trHeight w:val="709"/>
      </w:trPr>
      <w:tc>
        <w:tcPr>
          <w:tcW w:w="2696" w:type="dxa"/>
          <w:shd w:val="clear" w:color="auto" w:fill="514DAA" w:themeFill="accent2" w:themeFillShade="BF"/>
        </w:tcPr>
        <w:p w14:paraId="6FE4FC77" w14:textId="0CE39F27" w:rsidR="00F3682C" w:rsidRDefault="00F3682C" w:rsidP="00204CEE">
          <w:pPr>
            <w:pStyle w:val="Footer"/>
            <w:tabs>
              <w:tab w:val="clear" w:pos="4320"/>
              <w:tab w:val="clear" w:pos="8640"/>
              <w:tab w:val="left" w:pos="2040"/>
              <w:tab w:val="right" w:pos="2478"/>
            </w:tabs>
            <w:ind w:left="-383" w:firstLine="383"/>
          </w:pPr>
          <w:r w:rsidRPr="00F3682C">
            <w:rPr>
              <w:noProof/>
            </w:rPr>
            <w:drawing>
              <wp:anchor distT="0" distB="0" distL="114300" distR="114300" simplePos="0" relativeHeight="251659264" behindDoc="0" locked="0" layoutInCell="1" allowOverlap="1" wp14:anchorId="73116251" wp14:editId="18923A3D">
                <wp:simplePos x="0" y="0"/>
                <wp:positionH relativeFrom="column">
                  <wp:posOffset>15240</wp:posOffset>
                </wp:positionH>
                <wp:positionV relativeFrom="paragraph">
                  <wp:posOffset>3337</wp:posOffset>
                </wp:positionV>
                <wp:extent cx="419099" cy="426617"/>
                <wp:effectExtent l="0" t="0" r="635" b="5715"/>
                <wp:wrapNone/>
                <wp:docPr id="1324354433"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14:sizeRelH relativeFrom="page">
                  <wp14:pctWidth>0</wp14:pctWidth>
                </wp14:sizeRelH>
                <wp14:sizeRelV relativeFrom="page">
                  <wp14:pctHeight>0</wp14:pctHeight>
                </wp14:sizeRelV>
              </wp:anchor>
            </w:drawing>
          </w:r>
          <w:r>
            <w:tab/>
          </w:r>
          <w:r w:rsidR="00047CA5">
            <w:tab/>
          </w:r>
        </w:p>
      </w:tc>
      <w:tc>
        <w:tcPr>
          <w:tcW w:w="9229" w:type="dxa"/>
          <w:shd w:val="clear" w:color="auto" w:fill="514DAA" w:themeFill="accent2" w:themeFillShade="BF"/>
        </w:tcPr>
        <w:p w14:paraId="3EB6445C" w14:textId="1FAE6ECA" w:rsidR="00EF7EE0" w:rsidRPr="00EF7EE0" w:rsidRDefault="00EF7EE0" w:rsidP="00204CEE">
          <w:pPr>
            <w:pStyle w:val="Footer"/>
            <w:ind w:right="-364"/>
            <w:rPr>
              <w:b/>
              <w:bCs/>
              <w:color w:val="FFFFFF" w:themeColor="background1"/>
            </w:rPr>
          </w:pPr>
          <w:r w:rsidRPr="00F3682C">
            <w:rPr>
              <w:b/>
              <w:bCs/>
              <w:color w:val="FFFFFF" w:themeColor="background1"/>
            </w:rPr>
            <w:t xml:space="preserve">                                                                              </w:t>
          </w:r>
          <w:r w:rsidR="00202F2D">
            <w:rPr>
              <w:b/>
              <w:bCs/>
              <w:color w:val="FFFFFF" w:themeColor="background1"/>
            </w:rPr>
            <w:t xml:space="preserve"> </w:t>
          </w:r>
        </w:p>
      </w:tc>
    </w:tr>
  </w:tbl>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FFFFFF" w:themeColor="background1"/>
      </w:rPr>
      <w:id w:val="-2037563625"/>
      <w:docPartObj>
        <w:docPartGallery w:val="Page Numbers (Bottom of Page)"/>
        <w:docPartUnique/>
      </w:docPartObj>
    </w:sdtPr>
    <w:sdtContent>
      <w:p w14:paraId="5767445B" w14:textId="1D8E94B7" w:rsidR="00521043" w:rsidRDefault="00521043" w:rsidP="00A87838">
        <w:pPr>
          <w:pStyle w:val="Footer"/>
          <w:framePr w:w="7216" w:wrap="none" w:vAnchor="text" w:hAnchor="page" w:x="3950" w:y="-5"/>
          <w:rPr>
            <w:rStyle w:val="PageNumber"/>
            <w:b/>
            <w:bCs/>
            <w:color w:val="FFFFFF" w:themeColor="background1"/>
          </w:rPr>
        </w:pPr>
      </w:p>
      <w:p w14:paraId="710F7547" w14:textId="379B2F02" w:rsidR="00521043" w:rsidRPr="00521043" w:rsidRDefault="00521043" w:rsidP="00A87838">
        <w:pPr>
          <w:pStyle w:val="Footer"/>
          <w:framePr w:w="7216" w:wrap="none" w:vAnchor="text" w:hAnchor="page" w:x="3950" w:y="-5"/>
          <w:jc w:val="right"/>
          <w:rPr>
            <w:rStyle w:val="PageNumber"/>
            <w:b/>
            <w:bCs/>
            <w:color w:val="FFFFFF" w:themeColor="background1"/>
          </w:rPr>
        </w:pPr>
        <w:r w:rsidRPr="00521043">
          <w:rPr>
            <w:rStyle w:val="PageNumber"/>
            <w:b/>
            <w:bCs/>
            <w:color w:val="FFFFFF" w:themeColor="background1"/>
          </w:rPr>
          <w:t>Mathea Melissa Lim | Page 6</w:t>
        </w:r>
      </w:p>
    </w:sdtContent>
  </w:sdt>
  <w:tbl>
    <w:tblPr>
      <w:tblStyle w:val="TableGrid"/>
      <w:tblW w:w="12617" w:type="dxa"/>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9563"/>
    </w:tblGrid>
    <w:tr w:rsidR="00F3682C" w14:paraId="0C849CCA" w14:textId="77777777" w:rsidTr="00204CEE">
      <w:trPr>
        <w:trHeight w:val="716"/>
      </w:trPr>
      <w:tc>
        <w:tcPr>
          <w:tcW w:w="2854" w:type="dxa"/>
          <w:shd w:val="clear" w:color="auto" w:fill="514DAA" w:themeFill="accent2" w:themeFillShade="BF"/>
        </w:tcPr>
        <w:p w14:paraId="1DE0B93B" w14:textId="2BC83A65" w:rsidR="00F3682C" w:rsidRDefault="00A87838" w:rsidP="00A87838">
          <w:pPr>
            <w:pStyle w:val="Footer"/>
            <w:tabs>
              <w:tab w:val="clear" w:pos="4320"/>
              <w:tab w:val="clear" w:pos="8640"/>
              <w:tab w:val="right" w:pos="2478"/>
            </w:tabs>
            <w:ind w:right="360"/>
            <w:jc w:val="right"/>
          </w:pPr>
          <w:r w:rsidRPr="00F3682C">
            <w:rPr>
              <w:noProof/>
            </w:rPr>
            <w:drawing>
              <wp:anchor distT="0" distB="0" distL="114300" distR="114300" simplePos="0" relativeHeight="251658240" behindDoc="0" locked="0" layoutInCell="1" allowOverlap="1" wp14:anchorId="6985D786" wp14:editId="24276488">
                <wp:simplePos x="0" y="0"/>
                <wp:positionH relativeFrom="column">
                  <wp:posOffset>228792</wp:posOffset>
                </wp:positionH>
                <wp:positionV relativeFrom="paragraph">
                  <wp:posOffset>1905</wp:posOffset>
                </wp:positionV>
                <wp:extent cx="419099" cy="426617"/>
                <wp:effectExtent l="0" t="0" r="635" b="5715"/>
                <wp:wrapNone/>
                <wp:docPr id="599743782"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14:sizeRelH relativeFrom="page">
                  <wp14:pctWidth>0</wp14:pctWidth>
                </wp14:sizeRelH>
                <wp14:sizeRelV relativeFrom="page">
                  <wp14:pctHeight>0</wp14:pctHeight>
                </wp14:sizeRelV>
              </wp:anchor>
            </w:drawing>
          </w:r>
          <w:r w:rsidR="00F3682C">
            <w:tab/>
          </w:r>
        </w:p>
      </w:tc>
      <w:tc>
        <w:tcPr>
          <w:tcW w:w="9763" w:type="dxa"/>
          <w:shd w:val="clear" w:color="auto" w:fill="514DAA" w:themeFill="accent2" w:themeFillShade="BF"/>
        </w:tcPr>
        <w:p w14:paraId="512ED3EA" w14:textId="2F816581" w:rsidR="00047CA5" w:rsidRPr="00EF7EE0" w:rsidRDefault="00F3682C" w:rsidP="00EF7EE0">
          <w:pPr>
            <w:pStyle w:val="Footer"/>
            <w:rPr>
              <w:b/>
              <w:bCs/>
              <w:color w:val="FFFFFF" w:themeColor="background1"/>
            </w:rPr>
          </w:pPr>
          <w:r w:rsidRPr="00F3682C">
            <w:rPr>
              <w:b/>
              <w:bCs/>
              <w:color w:val="FFFFFF" w:themeColor="background1"/>
            </w:rPr>
            <w:t xml:space="preserve">                                                                                 </w:t>
          </w:r>
          <w:r>
            <w:rPr>
              <w:b/>
              <w:bCs/>
              <w:color w:val="FFFFFF" w:themeColor="background1"/>
            </w:rPr>
            <w:t xml:space="preserve">         </w:t>
          </w:r>
          <w:r w:rsidR="009F6646">
            <w:rPr>
              <w:b/>
              <w:bCs/>
              <w:color w:val="FFFFFF" w:themeColor="background1"/>
            </w:rPr>
            <w:t xml:space="preserve">               </w:t>
          </w:r>
        </w:p>
      </w:tc>
    </w:tr>
  </w:tbl>
  <w:p w14:paraId="37F935CA" w14:textId="47D7E7C3" w:rsidR="00C035A9" w:rsidRDefault="00F3682C" w:rsidP="00F3682C">
    <w:pPr>
      <w:pStyle w:val="Footer"/>
      <w:rPr>
        <w:sz w:val="18"/>
      </w:rPr>
    </w:pP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52065" w14:textId="77777777" w:rsidR="00521043" w:rsidRDefault="00521043" w:rsidP="004C7429">
    <w:pPr>
      <w:pStyle w:val="Footer"/>
      <w:framePr w:wrap="none" w:vAnchor="text" w:hAnchor="margin" w:xAlign="right" w:y="1"/>
      <w:rPr>
        <w:rStyle w:val="PageNumber"/>
        <w:b/>
        <w:bCs/>
        <w:color w:val="FFFFFF" w:themeColor="background1"/>
      </w:rPr>
    </w:pPr>
  </w:p>
  <w:p w14:paraId="1FDCA653" w14:textId="608695FE" w:rsidR="00AD2155" w:rsidRPr="00521043" w:rsidRDefault="00521043" w:rsidP="00521043">
    <w:pPr>
      <w:pStyle w:val="Footer"/>
      <w:framePr w:wrap="none" w:vAnchor="text" w:hAnchor="margin" w:xAlign="right" w:y="1"/>
      <w:jc w:val="right"/>
      <w:rPr>
        <w:rStyle w:val="PageNumber"/>
        <w:b/>
        <w:bCs/>
        <w:color w:val="FFFFFF" w:themeColor="background1"/>
      </w:rPr>
    </w:pPr>
    <w:r w:rsidRPr="00521043">
      <w:rPr>
        <w:rStyle w:val="PageNumber"/>
        <w:b/>
        <w:bCs/>
        <w:color w:val="FFFFFF" w:themeColor="background1"/>
      </w:rPr>
      <w:t xml:space="preserve">Mathea Melissa Lim | Page </w:t>
    </w:r>
    <w:sdt>
      <w:sdtPr>
        <w:rPr>
          <w:rStyle w:val="PageNumber"/>
          <w:b/>
          <w:bCs/>
          <w:color w:val="FFFFFF" w:themeColor="background1"/>
        </w:rPr>
        <w:id w:val="1564606524"/>
        <w:docPartObj>
          <w:docPartGallery w:val="Page Numbers (Bottom of Page)"/>
          <w:docPartUnique/>
        </w:docPartObj>
      </w:sdtPr>
      <w:sdtContent>
        <w:r w:rsidR="00AD2155" w:rsidRPr="00521043">
          <w:rPr>
            <w:rStyle w:val="PageNumber"/>
            <w:b/>
            <w:bCs/>
            <w:color w:val="FFFFFF" w:themeColor="background1"/>
          </w:rPr>
          <w:fldChar w:fldCharType="begin"/>
        </w:r>
        <w:r w:rsidR="00AD2155" w:rsidRPr="00521043">
          <w:rPr>
            <w:rStyle w:val="PageNumber"/>
            <w:b/>
            <w:bCs/>
            <w:color w:val="FFFFFF" w:themeColor="background1"/>
          </w:rPr>
          <w:instrText xml:space="preserve"> PAGE </w:instrText>
        </w:r>
        <w:r w:rsidR="00AD2155" w:rsidRPr="00521043">
          <w:rPr>
            <w:rStyle w:val="PageNumber"/>
            <w:b/>
            <w:bCs/>
            <w:color w:val="FFFFFF" w:themeColor="background1"/>
          </w:rPr>
          <w:fldChar w:fldCharType="separate"/>
        </w:r>
        <w:r w:rsidR="00AD2155" w:rsidRPr="00521043">
          <w:rPr>
            <w:rStyle w:val="PageNumber"/>
            <w:b/>
            <w:bCs/>
            <w:noProof/>
            <w:color w:val="FFFFFF" w:themeColor="background1"/>
          </w:rPr>
          <w:t>3</w:t>
        </w:r>
        <w:r w:rsidR="00AD2155" w:rsidRPr="00521043">
          <w:rPr>
            <w:rStyle w:val="PageNumber"/>
            <w:b/>
            <w:bCs/>
            <w:color w:val="FFFFFF" w:themeColor="background1"/>
          </w:rPr>
          <w:fldChar w:fldCharType="end"/>
        </w:r>
      </w:sdtContent>
    </w:sdt>
  </w:p>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EF7EE0" w14:paraId="4D39568F" w14:textId="77777777" w:rsidTr="00F3682C">
      <w:trPr>
        <w:trHeight w:val="709"/>
      </w:trPr>
      <w:tc>
        <w:tcPr>
          <w:tcW w:w="2694" w:type="dxa"/>
          <w:shd w:val="clear" w:color="auto" w:fill="514DAA" w:themeFill="accent2" w:themeFillShade="BF"/>
        </w:tcPr>
        <w:p w14:paraId="73D65447" w14:textId="77777777" w:rsidR="00EF7EE0" w:rsidRDefault="00EF7EE0" w:rsidP="00AD2155">
          <w:pPr>
            <w:pStyle w:val="Footer"/>
            <w:tabs>
              <w:tab w:val="clear" w:pos="4320"/>
              <w:tab w:val="clear" w:pos="8640"/>
              <w:tab w:val="left" w:pos="2040"/>
              <w:tab w:val="right" w:pos="2478"/>
            </w:tabs>
            <w:ind w:right="360"/>
          </w:pPr>
          <w:r w:rsidRPr="00F3682C">
            <w:rPr>
              <w:noProof/>
            </w:rPr>
            <w:drawing>
              <wp:inline distT="0" distB="0" distL="0" distR="0" wp14:anchorId="2FE779C9" wp14:editId="5E37D6EE">
                <wp:extent cx="419099" cy="426617"/>
                <wp:effectExtent l="0" t="0" r="635" b="0"/>
                <wp:docPr id="32754741"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tab/>
          </w:r>
        </w:p>
      </w:tc>
      <w:tc>
        <w:tcPr>
          <w:tcW w:w="9214" w:type="dxa"/>
          <w:shd w:val="clear" w:color="auto" w:fill="514DAA" w:themeFill="accent2" w:themeFillShade="BF"/>
        </w:tcPr>
        <w:p w14:paraId="006C139E" w14:textId="1E409ADA" w:rsidR="00EF7EE0" w:rsidRPr="00EF7EE0" w:rsidRDefault="00EF7EE0" w:rsidP="00F3682C">
          <w:pPr>
            <w:pStyle w:val="Footer"/>
            <w:rPr>
              <w:b/>
              <w:bCs/>
              <w:color w:val="FFFFFF" w:themeColor="background1"/>
            </w:rPr>
          </w:pPr>
          <w:r w:rsidRPr="00F3682C">
            <w:rPr>
              <w:b/>
              <w:bCs/>
              <w:color w:val="FFFFFF" w:themeColor="background1"/>
            </w:rPr>
            <w:t xml:space="preserve">                                                                                 </w:t>
          </w:r>
          <w:r>
            <w:rPr>
              <w:b/>
              <w:bCs/>
              <w:color w:val="FFFFFF" w:themeColor="background1"/>
            </w:rPr>
            <w:t xml:space="preserve">         </w:t>
          </w:r>
          <w:r w:rsidR="009F6646">
            <w:rPr>
              <w:b/>
              <w:bCs/>
              <w:color w:val="FFFFFF" w:themeColor="background1"/>
            </w:rPr>
            <w:t xml:space="preserve">               </w:t>
          </w:r>
        </w:p>
      </w:tc>
    </w:tr>
  </w:tbl>
  <w:p w14:paraId="2BBA94B4" w14:textId="77777777" w:rsidR="00EF7EE0" w:rsidRDefault="00EF7EE0">
    <w:pPr>
      <w:pStyle w:val="Footer"/>
      <w:tabs>
        <w:tab w:val="clear" w:pos="8640"/>
        <w:tab w:val="right" w:pos="9072"/>
      </w:tabs>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FFFFFF" w:themeColor="background1"/>
      </w:rPr>
      <w:id w:val="1196898945"/>
      <w:docPartObj>
        <w:docPartGallery w:val="Page Numbers (Bottom of Page)"/>
        <w:docPartUnique/>
      </w:docPartObj>
    </w:sdtPr>
    <w:sdtContent>
      <w:p w14:paraId="13989B32" w14:textId="77777777" w:rsidR="00521043" w:rsidRDefault="00521043" w:rsidP="004C7429">
        <w:pPr>
          <w:pStyle w:val="Footer"/>
          <w:framePr w:wrap="none" w:vAnchor="text" w:hAnchor="margin" w:xAlign="right" w:y="1"/>
          <w:rPr>
            <w:rStyle w:val="PageNumber"/>
            <w:b/>
            <w:bCs/>
            <w:color w:val="FFFFFF" w:themeColor="background1"/>
          </w:rPr>
        </w:pPr>
      </w:p>
      <w:p w14:paraId="6420BFED" w14:textId="40518CF0" w:rsidR="00AD2155" w:rsidRPr="00521043" w:rsidRDefault="00521043" w:rsidP="00521043">
        <w:pPr>
          <w:pStyle w:val="Footer"/>
          <w:framePr w:wrap="none" w:vAnchor="text" w:hAnchor="margin" w:xAlign="right" w:y="1"/>
          <w:jc w:val="right"/>
          <w:rPr>
            <w:rStyle w:val="PageNumber"/>
            <w:b/>
            <w:bCs/>
            <w:color w:val="FFFFFF" w:themeColor="background1"/>
          </w:rPr>
        </w:pPr>
        <w:r w:rsidRPr="00521043">
          <w:rPr>
            <w:rStyle w:val="PageNumber"/>
            <w:b/>
            <w:bCs/>
            <w:color w:val="FFFFFF" w:themeColor="background1"/>
          </w:rPr>
          <w:t>Mathea Melissa Lim | Page 5</w:t>
        </w:r>
      </w:p>
    </w:sdtContent>
  </w:sdt>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AD2155" w14:paraId="2C7D91B2" w14:textId="77777777" w:rsidTr="00F3682C">
      <w:trPr>
        <w:trHeight w:val="709"/>
      </w:trPr>
      <w:tc>
        <w:tcPr>
          <w:tcW w:w="2694" w:type="dxa"/>
          <w:shd w:val="clear" w:color="auto" w:fill="514DAA" w:themeFill="accent2" w:themeFillShade="BF"/>
        </w:tcPr>
        <w:p w14:paraId="576FD11F" w14:textId="77777777" w:rsidR="00AD2155" w:rsidRDefault="00AD2155" w:rsidP="00AD2155">
          <w:pPr>
            <w:pStyle w:val="Footer"/>
            <w:tabs>
              <w:tab w:val="clear" w:pos="4320"/>
              <w:tab w:val="clear" w:pos="8640"/>
              <w:tab w:val="left" w:pos="2040"/>
              <w:tab w:val="right" w:pos="2478"/>
            </w:tabs>
            <w:ind w:right="360"/>
          </w:pPr>
          <w:r w:rsidRPr="00F3682C">
            <w:rPr>
              <w:noProof/>
            </w:rPr>
            <w:drawing>
              <wp:inline distT="0" distB="0" distL="0" distR="0" wp14:anchorId="26E9FA36" wp14:editId="7930B0DF">
                <wp:extent cx="419099" cy="426617"/>
                <wp:effectExtent l="0" t="0" r="635" b="0"/>
                <wp:docPr id="1985100944"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tab/>
          </w:r>
        </w:p>
      </w:tc>
      <w:tc>
        <w:tcPr>
          <w:tcW w:w="9214" w:type="dxa"/>
          <w:shd w:val="clear" w:color="auto" w:fill="514DAA" w:themeFill="accent2" w:themeFillShade="BF"/>
        </w:tcPr>
        <w:p w14:paraId="77B66CEC" w14:textId="77777777" w:rsidR="00AD2155" w:rsidRPr="00EF7EE0" w:rsidRDefault="00AD2155" w:rsidP="00F3682C">
          <w:pPr>
            <w:pStyle w:val="Footer"/>
            <w:rPr>
              <w:b/>
              <w:bCs/>
              <w:color w:val="FFFFFF" w:themeColor="background1"/>
            </w:rPr>
          </w:pPr>
          <w:r w:rsidRPr="00F3682C">
            <w:rPr>
              <w:b/>
              <w:bCs/>
              <w:color w:val="FFFFFF" w:themeColor="background1"/>
            </w:rPr>
            <w:t xml:space="preserve">                                                                                 </w:t>
          </w:r>
          <w:r>
            <w:rPr>
              <w:b/>
              <w:bCs/>
              <w:color w:val="FFFFFF" w:themeColor="background1"/>
            </w:rPr>
            <w:t xml:space="preserve">                        </w:t>
          </w:r>
        </w:p>
      </w:tc>
    </w:tr>
  </w:tbl>
  <w:p w14:paraId="684B2C28" w14:textId="77777777" w:rsidR="00AD2155" w:rsidRDefault="00AD2155">
    <w:pPr>
      <w:pStyle w:val="Footer"/>
      <w:tabs>
        <w:tab w:val="clear" w:pos="8640"/>
        <w:tab w:val="right" w:pos="9072"/>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8AE79" w14:textId="77777777" w:rsidR="008C02C4" w:rsidRDefault="008C02C4">
      <w:r>
        <w:separator/>
      </w:r>
    </w:p>
  </w:footnote>
  <w:footnote w:type="continuationSeparator" w:id="0">
    <w:p w14:paraId="1744F6EB" w14:textId="77777777" w:rsidR="008C02C4" w:rsidRDefault="008C0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F" w14:textId="1FD88230" w:rsidR="00C035A9" w:rsidRPr="00EF7EE0" w:rsidRDefault="00C035A9">
    <w:pPr>
      <w:pStyle w:val="Header"/>
      <w:tabs>
        <w:tab w:val="clear" w:pos="4320"/>
        <w:tab w:val="clear" w:pos="8640"/>
        <w:tab w:val="center" w:pos="4680"/>
        <w:tab w:val="right" w:pos="9360"/>
      </w:tabs>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31101" w14:textId="53073D23" w:rsidR="00F20EC1" w:rsidRPr="009A0BC6" w:rsidRDefault="00F20EC1" w:rsidP="00831C12">
    <w:pPr>
      <w:pStyle w:val="Header"/>
      <w:tabs>
        <w:tab w:val="clear" w:pos="4320"/>
        <w:tab w:val="clear" w:pos="8640"/>
        <w:tab w:val="center" w:pos="4536"/>
        <w:tab w:val="right" w:pos="9072"/>
      </w:tabs>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D7A9" w14:textId="0C65FA22" w:rsidR="00B90C33" w:rsidRPr="00F945C2" w:rsidRDefault="00B90C33">
    <w:pPr>
      <w:pStyle w:val="Header"/>
      <w:tabs>
        <w:tab w:val="clear" w:pos="4320"/>
        <w:tab w:val="clear" w:pos="8640"/>
        <w:tab w:val="center" w:pos="4680"/>
        <w:tab w:val="right" w:pos="9360"/>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7846"/>
    <w:multiLevelType w:val="hybridMultilevel"/>
    <w:tmpl w:val="C400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4" w15:restartNumberingAfterBreak="0">
    <w:nsid w:val="130273B9"/>
    <w:multiLevelType w:val="hybridMultilevel"/>
    <w:tmpl w:val="6E4A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0551E"/>
    <w:multiLevelType w:val="multilevel"/>
    <w:tmpl w:val="4A70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21B0FB1"/>
    <w:multiLevelType w:val="hybridMultilevel"/>
    <w:tmpl w:val="5F781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92923"/>
    <w:multiLevelType w:val="multilevel"/>
    <w:tmpl w:val="DF16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6F3266"/>
    <w:multiLevelType w:val="multilevel"/>
    <w:tmpl w:val="58D0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67B70"/>
    <w:multiLevelType w:val="hybridMultilevel"/>
    <w:tmpl w:val="B4BAE5A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3"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DE81427"/>
    <w:multiLevelType w:val="multilevel"/>
    <w:tmpl w:val="C6FA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F2EC2"/>
    <w:multiLevelType w:val="hybridMultilevel"/>
    <w:tmpl w:val="0A56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17" w15:restartNumberingAfterBreak="0">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18" w15:restartNumberingAfterBreak="0">
    <w:nsid w:val="5FEF2021"/>
    <w:multiLevelType w:val="multilevel"/>
    <w:tmpl w:val="82C8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20002E"/>
    <w:multiLevelType w:val="hybridMultilevel"/>
    <w:tmpl w:val="4C1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984AD2"/>
    <w:multiLevelType w:val="hybridMultilevel"/>
    <w:tmpl w:val="3BA0F7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77D3E8A"/>
    <w:multiLevelType w:val="multilevel"/>
    <w:tmpl w:val="CD32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B56409"/>
    <w:multiLevelType w:val="multilevel"/>
    <w:tmpl w:val="0AEA1B48"/>
    <w:lvl w:ilvl="0">
      <w:start w:val="1"/>
      <w:numFmt w:val="none"/>
      <w:lvlText w:val=""/>
      <w:legacy w:legacy="1" w:legacySpace="0" w:legacyIndent="0"/>
      <w:lvlJc w:val="left"/>
    </w:lvl>
    <w:lvl w:ilvl="1">
      <w:start w:val="1"/>
      <w:numFmt w:val="decimal"/>
      <w:lvlText w:val="%2."/>
      <w:lvlJc w:val="left"/>
      <w:pPr>
        <w:tabs>
          <w:tab w:val="num" w:pos="360"/>
        </w:tabs>
        <w:ind w:left="360" w:hanging="360"/>
      </w:pPr>
      <w:rPr>
        <w:rFonts w:hint="default"/>
      </w:rPr>
    </w:lvl>
    <w:lvl w:ilvl="2">
      <w:start w:val="1"/>
      <w:numFmt w:val="lowerLetter"/>
      <w:lvlText w:val="%3"/>
      <w:legacy w:legacy="1" w:legacySpace="0" w:legacyIndent="709"/>
      <w:lvlJc w:val="left"/>
      <w:pPr>
        <w:ind w:left="709" w:hanging="709"/>
      </w:pPr>
    </w:lvl>
    <w:lvl w:ilvl="3">
      <w:start w:val="1"/>
      <w:numFmt w:val="lowerRoman"/>
      <w:lvlText w:val="%4"/>
      <w:legacy w:legacy="1" w:legacySpace="0" w:legacyIndent="709"/>
      <w:lvlJc w:val="left"/>
      <w:pPr>
        <w:ind w:left="1418" w:hanging="709"/>
      </w:pPr>
    </w:lvl>
    <w:lvl w:ilvl="4">
      <w:start w:val="1"/>
      <w:numFmt w:val="none"/>
      <w:lvlText w:val="·"/>
      <w:legacy w:legacy="1" w:legacySpace="0" w:legacyIndent="709"/>
      <w:lvlJc w:val="left"/>
      <w:pPr>
        <w:ind w:left="2127" w:hanging="709"/>
      </w:pPr>
    </w:lvl>
    <w:lvl w:ilvl="5">
      <w:start w:val="1"/>
      <w:numFmt w:val="none"/>
      <w:lvlText w:val="-"/>
      <w:legacy w:legacy="1" w:legacySpace="0" w:legacyIndent="709"/>
      <w:lvlJc w:val="left"/>
      <w:pPr>
        <w:ind w:left="2836" w:hanging="709"/>
      </w:pPr>
    </w:lvl>
    <w:lvl w:ilvl="6">
      <w:start w:val="1"/>
      <w:numFmt w:val="none"/>
      <w:lvlText w:val=""/>
      <w:legacy w:legacy="1" w:legacySpace="0" w:legacyIndent="709"/>
      <w:lvlJc w:val="left"/>
      <w:pPr>
        <w:ind w:left="3545" w:hanging="709"/>
      </w:pPr>
    </w:lvl>
    <w:lvl w:ilvl="7">
      <w:start w:val="1"/>
      <w:numFmt w:val="none"/>
      <w:lvlText w:val=""/>
      <w:legacy w:legacy="1" w:legacySpace="0" w:legacyIndent="709"/>
      <w:lvlJc w:val="left"/>
      <w:pPr>
        <w:ind w:left="4254" w:hanging="709"/>
      </w:pPr>
    </w:lvl>
    <w:lvl w:ilvl="8">
      <w:start w:val="1"/>
      <w:numFmt w:val="none"/>
      <w:lvlText w:val=""/>
      <w:legacy w:legacy="1" w:legacySpace="0" w:legacyIndent="709"/>
      <w:lvlJc w:val="left"/>
      <w:pPr>
        <w:ind w:left="4963" w:hanging="709"/>
      </w:pPr>
    </w:lvl>
  </w:abstractNum>
  <w:abstractNum w:abstractNumId="24"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628393281">
    <w:abstractNumId w:val="17"/>
  </w:num>
  <w:num w:numId="2" w16cid:durableId="1127118208">
    <w:abstractNumId w:val="17"/>
  </w:num>
  <w:num w:numId="3" w16cid:durableId="722751457">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4" w16cid:durableId="1789665280">
    <w:abstractNumId w:val="10"/>
  </w:num>
  <w:num w:numId="5" w16cid:durableId="1565530632">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6" w16cid:durableId="1132139141">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7" w16cid:durableId="978002402">
    <w:abstractNumId w:val="3"/>
  </w:num>
  <w:num w:numId="8" w16cid:durableId="1597327647">
    <w:abstractNumId w:val="9"/>
  </w:num>
  <w:num w:numId="9" w16cid:durableId="39285226">
    <w:abstractNumId w:val="9"/>
  </w:num>
  <w:num w:numId="10" w16cid:durableId="616184784">
    <w:abstractNumId w:val="16"/>
  </w:num>
  <w:num w:numId="11" w16cid:durableId="1418206731">
    <w:abstractNumId w:val="23"/>
  </w:num>
  <w:num w:numId="12" w16cid:durableId="1120684704">
    <w:abstractNumId w:val="16"/>
  </w:num>
  <w:num w:numId="13" w16cid:durableId="105854689">
    <w:abstractNumId w:val="16"/>
  </w:num>
  <w:num w:numId="14" w16cid:durableId="1345746380">
    <w:abstractNumId w:val="20"/>
  </w:num>
  <w:num w:numId="15" w16cid:durableId="1291666831">
    <w:abstractNumId w:val="12"/>
  </w:num>
  <w:num w:numId="16" w16cid:durableId="1933005826">
    <w:abstractNumId w:val="16"/>
  </w:num>
  <w:num w:numId="17" w16cid:durableId="389691328">
    <w:abstractNumId w:val="2"/>
  </w:num>
  <w:num w:numId="18" w16cid:durableId="2071490570">
    <w:abstractNumId w:val="21"/>
  </w:num>
  <w:num w:numId="19" w16cid:durableId="894854224">
    <w:abstractNumId w:val="6"/>
  </w:num>
  <w:num w:numId="20" w16cid:durableId="1534922000">
    <w:abstractNumId w:val="13"/>
  </w:num>
  <w:num w:numId="21" w16cid:durableId="520358308">
    <w:abstractNumId w:val="24"/>
  </w:num>
  <w:num w:numId="22" w16cid:durableId="1050764246">
    <w:abstractNumId w:val="19"/>
  </w:num>
  <w:num w:numId="23" w16cid:durableId="1502890290">
    <w:abstractNumId w:val="22"/>
  </w:num>
  <w:num w:numId="24" w16cid:durableId="845023392">
    <w:abstractNumId w:val="14"/>
  </w:num>
  <w:num w:numId="25" w16cid:durableId="895820495">
    <w:abstractNumId w:val="8"/>
  </w:num>
  <w:num w:numId="26" w16cid:durableId="1405176282">
    <w:abstractNumId w:val="11"/>
  </w:num>
  <w:num w:numId="27" w16cid:durableId="1511749475">
    <w:abstractNumId w:val="15"/>
  </w:num>
  <w:num w:numId="28" w16cid:durableId="434523176">
    <w:abstractNumId w:val="5"/>
  </w:num>
  <w:num w:numId="29" w16cid:durableId="27997559">
    <w:abstractNumId w:val="18"/>
  </w:num>
  <w:num w:numId="30" w16cid:durableId="1667323613">
    <w:abstractNumId w:val="4"/>
  </w:num>
  <w:num w:numId="31" w16cid:durableId="387076402">
    <w:abstractNumId w:val="7"/>
  </w:num>
  <w:num w:numId="32" w16cid:durableId="1686059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zNDUzMTY0MjEyNzBX0lEKTi0uzszPAymwrAUAZHPU9SwAAAA="/>
    <w:docVar w:name="dvFooter" w:val="2641964v1"/>
    <w:docVar w:name="paperpile-doc-id" w:val="L638Z985O376S199"/>
    <w:docVar w:name="paperpile-doc-name" w:val="Policy Brief Template_.docx"/>
  </w:docVars>
  <w:rsids>
    <w:rsidRoot w:val="00DD496C"/>
    <w:rsid w:val="00000712"/>
    <w:rsid w:val="00006F04"/>
    <w:rsid w:val="000152C1"/>
    <w:rsid w:val="000222DB"/>
    <w:rsid w:val="00030BC4"/>
    <w:rsid w:val="00036305"/>
    <w:rsid w:val="000401A2"/>
    <w:rsid w:val="000408B9"/>
    <w:rsid w:val="00041762"/>
    <w:rsid w:val="0004325F"/>
    <w:rsid w:val="00043E86"/>
    <w:rsid w:val="00045331"/>
    <w:rsid w:val="000476C2"/>
    <w:rsid w:val="00047CA5"/>
    <w:rsid w:val="00050235"/>
    <w:rsid w:val="00055EF1"/>
    <w:rsid w:val="00057DE3"/>
    <w:rsid w:val="00070DD4"/>
    <w:rsid w:val="00075BF7"/>
    <w:rsid w:val="00083442"/>
    <w:rsid w:val="00083575"/>
    <w:rsid w:val="00090811"/>
    <w:rsid w:val="00092CC5"/>
    <w:rsid w:val="00093F56"/>
    <w:rsid w:val="00095DF0"/>
    <w:rsid w:val="00096C50"/>
    <w:rsid w:val="000B1186"/>
    <w:rsid w:val="000C42B5"/>
    <w:rsid w:val="000C6855"/>
    <w:rsid w:val="000C72CA"/>
    <w:rsid w:val="000D574C"/>
    <w:rsid w:val="000E27A5"/>
    <w:rsid w:val="000E4059"/>
    <w:rsid w:val="000E4CB0"/>
    <w:rsid w:val="000F5606"/>
    <w:rsid w:val="001004D8"/>
    <w:rsid w:val="00102E2E"/>
    <w:rsid w:val="001161FF"/>
    <w:rsid w:val="00117A0D"/>
    <w:rsid w:val="0012125B"/>
    <w:rsid w:val="00127EF5"/>
    <w:rsid w:val="00130C9A"/>
    <w:rsid w:val="00131BA0"/>
    <w:rsid w:val="00135366"/>
    <w:rsid w:val="00165486"/>
    <w:rsid w:val="00170F2D"/>
    <w:rsid w:val="0019579B"/>
    <w:rsid w:val="0019714B"/>
    <w:rsid w:val="00197303"/>
    <w:rsid w:val="001C3A5C"/>
    <w:rsid w:val="001D6529"/>
    <w:rsid w:val="001F200D"/>
    <w:rsid w:val="00202F2D"/>
    <w:rsid w:val="00204CEE"/>
    <w:rsid w:val="00213EB4"/>
    <w:rsid w:val="002142A8"/>
    <w:rsid w:val="0024108F"/>
    <w:rsid w:val="00244A5F"/>
    <w:rsid w:val="002505FD"/>
    <w:rsid w:val="00260726"/>
    <w:rsid w:val="00274137"/>
    <w:rsid w:val="0027709C"/>
    <w:rsid w:val="002B30C9"/>
    <w:rsid w:val="002C5F4A"/>
    <w:rsid w:val="002C70F6"/>
    <w:rsid w:val="002C7FC3"/>
    <w:rsid w:val="002D1DBA"/>
    <w:rsid w:val="002D4231"/>
    <w:rsid w:val="002F04C1"/>
    <w:rsid w:val="00302558"/>
    <w:rsid w:val="00302CFA"/>
    <w:rsid w:val="00306641"/>
    <w:rsid w:val="00307A3F"/>
    <w:rsid w:val="003139A2"/>
    <w:rsid w:val="003232D0"/>
    <w:rsid w:val="00326B32"/>
    <w:rsid w:val="003270A0"/>
    <w:rsid w:val="003275F9"/>
    <w:rsid w:val="00334000"/>
    <w:rsid w:val="00340EF9"/>
    <w:rsid w:val="00345300"/>
    <w:rsid w:val="00346B79"/>
    <w:rsid w:val="00347848"/>
    <w:rsid w:val="0035211C"/>
    <w:rsid w:val="00365C27"/>
    <w:rsid w:val="00370301"/>
    <w:rsid w:val="00371B93"/>
    <w:rsid w:val="00376AE2"/>
    <w:rsid w:val="00383BCD"/>
    <w:rsid w:val="0038614C"/>
    <w:rsid w:val="00386C7D"/>
    <w:rsid w:val="003879C6"/>
    <w:rsid w:val="00390607"/>
    <w:rsid w:val="0039436B"/>
    <w:rsid w:val="00395821"/>
    <w:rsid w:val="003A53C4"/>
    <w:rsid w:val="003C4DE7"/>
    <w:rsid w:val="003D6913"/>
    <w:rsid w:val="00427BBB"/>
    <w:rsid w:val="00433D6B"/>
    <w:rsid w:val="00435B05"/>
    <w:rsid w:val="00436D3D"/>
    <w:rsid w:val="0043715A"/>
    <w:rsid w:val="004413A5"/>
    <w:rsid w:val="004418E1"/>
    <w:rsid w:val="00450B0C"/>
    <w:rsid w:val="004532D6"/>
    <w:rsid w:val="0046358C"/>
    <w:rsid w:val="00467C07"/>
    <w:rsid w:val="00473FD8"/>
    <w:rsid w:val="004806D7"/>
    <w:rsid w:val="00484853"/>
    <w:rsid w:val="0048504B"/>
    <w:rsid w:val="0049664E"/>
    <w:rsid w:val="00497F44"/>
    <w:rsid w:val="004B1C64"/>
    <w:rsid w:val="004D0DD7"/>
    <w:rsid w:val="004E6C3B"/>
    <w:rsid w:val="004F0674"/>
    <w:rsid w:val="004F283E"/>
    <w:rsid w:val="00504226"/>
    <w:rsid w:val="00511A84"/>
    <w:rsid w:val="00521043"/>
    <w:rsid w:val="00535DA3"/>
    <w:rsid w:val="0054302F"/>
    <w:rsid w:val="005457A4"/>
    <w:rsid w:val="00557122"/>
    <w:rsid w:val="00560053"/>
    <w:rsid w:val="005623E3"/>
    <w:rsid w:val="005672AD"/>
    <w:rsid w:val="00567A10"/>
    <w:rsid w:val="00581AD2"/>
    <w:rsid w:val="00593EFD"/>
    <w:rsid w:val="00594E0D"/>
    <w:rsid w:val="005C0AC7"/>
    <w:rsid w:val="005D18DF"/>
    <w:rsid w:val="005D2483"/>
    <w:rsid w:val="005D37FC"/>
    <w:rsid w:val="005D4958"/>
    <w:rsid w:val="005E194F"/>
    <w:rsid w:val="005F66B9"/>
    <w:rsid w:val="0060160A"/>
    <w:rsid w:val="00601F10"/>
    <w:rsid w:val="00627219"/>
    <w:rsid w:val="006344A5"/>
    <w:rsid w:val="00634917"/>
    <w:rsid w:val="006356E9"/>
    <w:rsid w:val="00640882"/>
    <w:rsid w:val="00642B97"/>
    <w:rsid w:val="00643087"/>
    <w:rsid w:val="006460C0"/>
    <w:rsid w:val="00676327"/>
    <w:rsid w:val="00677C77"/>
    <w:rsid w:val="006859B9"/>
    <w:rsid w:val="00685A13"/>
    <w:rsid w:val="006A03B1"/>
    <w:rsid w:val="006A1EA5"/>
    <w:rsid w:val="006A582D"/>
    <w:rsid w:val="006B1CA0"/>
    <w:rsid w:val="006D384D"/>
    <w:rsid w:val="006E63B2"/>
    <w:rsid w:val="006F3B38"/>
    <w:rsid w:val="00716971"/>
    <w:rsid w:val="00731F8A"/>
    <w:rsid w:val="00736D0E"/>
    <w:rsid w:val="00745A29"/>
    <w:rsid w:val="00745C41"/>
    <w:rsid w:val="00747E96"/>
    <w:rsid w:val="00754D17"/>
    <w:rsid w:val="00757E32"/>
    <w:rsid w:val="00761556"/>
    <w:rsid w:val="007657E8"/>
    <w:rsid w:val="00774CA4"/>
    <w:rsid w:val="00785559"/>
    <w:rsid w:val="0079531E"/>
    <w:rsid w:val="007A110D"/>
    <w:rsid w:val="007C1313"/>
    <w:rsid w:val="007D3ABD"/>
    <w:rsid w:val="007E5FDE"/>
    <w:rsid w:val="007F49F4"/>
    <w:rsid w:val="008016E1"/>
    <w:rsid w:val="00806A12"/>
    <w:rsid w:val="00812F13"/>
    <w:rsid w:val="00817348"/>
    <w:rsid w:val="00831C12"/>
    <w:rsid w:val="00842237"/>
    <w:rsid w:val="00847E84"/>
    <w:rsid w:val="00862AEC"/>
    <w:rsid w:val="00865E7A"/>
    <w:rsid w:val="00891FD1"/>
    <w:rsid w:val="00894164"/>
    <w:rsid w:val="008B1A5A"/>
    <w:rsid w:val="008C02C4"/>
    <w:rsid w:val="008C3966"/>
    <w:rsid w:val="008F362D"/>
    <w:rsid w:val="008F3E35"/>
    <w:rsid w:val="00900FDF"/>
    <w:rsid w:val="00902EA0"/>
    <w:rsid w:val="00916206"/>
    <w:rsid w:val="00921C97"/>
    <w:rsid w:val="00922467"/>
    <w:rsid w:val="00926EAE"/>
    <w:rsid w:val="0093277B"/>
    <w:rsid w:val="00933738"/>
    <w:rsid w:val="00933AAE"/>
    <w:rsid w:val="00943751"/>
    <w:rsid w:val="0094536D"/>
    <w:rsid w:val="00953767"/>
    <w:rsid w:val="009618AF"/>
    <w:rsid w:val="0096221A"/>
    <w:rsid w:val="00980E39"/>
    <w:rsid w:val="00985EA7"/>
    <w:rsid w:val="009912BB"/>
    <w:rsid w:val="00992E76"/>
    <w:rsid w:val="00993CD1"/>
    <w:rsid w:val="00994FB7"/>
    <w:rsid w:val="00996451"/>
    <w:rsid w:val="00997ED7"/>
    <w:rsid w:val="009A0BC6"/>
    <w:rsid w:val="009A62E4"/>
    <w:rsid w:val="009A69CC"/>
    <w:rsid w:val="009B098C"/>
    <w:rsid w:val="009C5DA1"/>
    <w:rsid w:val="009C6732"/>
    <w:rsid w:val="009D31BC"/>
    <w:rsid w:val="009E2817"/>
    <w:rsid w:val="009E4D13"/>
    <w:rsid w:val="009F6646"/>
    <w:rsid w:val="00A02F4F"/>
    <w:rsid w:val="00A052F7"/>
    <w:rsid w:val="00A06043"/>
    <w:rsid w:val="00A10B6A"/>
    <w:rsid w:val="00A13FA2"/>
    <w:rsid w:val="00A15C08"/>
    <w:rsid w:val="00A21221"/>
    <w:rsid w:val="00A44B66"/>
    <w:rsid w:val="00A477AD"/>
    <w:rsid w:val="00A62056"/>
    <w:rsid w:val="00A66159"/>
    <w:rsid w:val="00A66D98"/>
    <w:rsid w:val="00A74CDD"/>
    <w:rsid w:val="00A770F8"/>
    <w:rsid w:val="00A84D46"/>
    <w:rsid w:val="00A87838"/>
    <w:rsid w:val="00A91290"/>
    <w:rsid w:val="00A968E1"/>
    <w:rsid w:val="00A96BBA"/>
    <w:rsid w:val="00AA47A0"/>
    <w:rsid w:val="00AA704D"/>
    <w:rsid w:val="00AB2363"/>
    <w:rsid w:val="00AC3B1B"/>
    <w:rsid w:val="00AC4EA9"/>
    <w:rsid w:val="00AC638F"/>
    <w:rsid w:val="00AC79D2"/>
    <w:rsid w:val="00AD2155"/>
    <w:rsid w:val="00AD3D7E"/>
    <w:rsid w:val="00AE14F6"/>
    <w:rsid w:val="00AE7F92"/>
    <w:rsid w:val="00AF3273"/>
    <w:rsid w:val="00B106D7"/>
    <w:rsid w:val="00B2151E"/>
    <w:rsid w:val="00B21722"/>
    <w:rsid w:val="00B2230B"/>
    <w:rsid w:val="00B3724E"/>
    <w:rsid w:val="00B5590D"/>
    <w:rsid w:val="00B657E6"/>
    <w:rsid w:val="00B66FEE"/>
    <w:rsid w:val="00B704AF"/>
    <w:rsid w:val="00B80B23"/>
    <w:rsid w:val="00B90C33"/>
    <w:rsid w:val="00B90CCB"/>
    <w:rsid w:val="00B92A66"/>
    <w:rsid w:val="00B95D86"/>
    <w:rsid w:val="00BB0314"/>
    <w:rsid w:val="00BC6007"/>
    <w:rsid w:val="00BC7413"/>
    <w:rsid w:val="00BD543D"/>
    <w:rsid w:val="00C035A9"/>
    <w:rsid w:val="00C07AC7"/>
    <w:rsid w:val="00C316D4"/>
    <w:rsid w:val="00C46F1D"/>
    <w:rsid w:val="00C50DB9"/>
    <w:rsid w:val="00C60DCC"/>
    <w:rsid w:val="00C7068B"/>
    <w:rsid w:val="00C74783"/>
    <w:rsid w:val="00C74DF6"/>
    <w:rsid w:val="00C84BBF"/>
    <w:rsid w:val="00C90579"/>
    <w:rsid w:val="00C96608"/>
    <w:rsid w:val="00CA1B5B"/>
    <w:rsid w:val="00CA77F6"/>
    <w:rsid w:val="00CB4B0B"/>
    <w:rsid w:val="00CB6E27"/>
    <w:rsid w:val="00CE2E75"/>
    <w:rsid w:val="00CE656F"/>
    <w:rsid w:val="00CF05B4"/>
    <w:rsid w:val="00D02F72"/>
    <w:rsid w:val="00D0554C"/>
    <w:rsid w:val="00D41DEC"/>
    <w:rsid w:val="00D47C34"/>
    <w:rsid w:val="00D56FB1"/>
    <w:rsid w:val="00D6312A"/>
    <w:rsid w:val="00DB73AC"/>
    <w:rsid w:val="00DB768E"/>
    <w:rsid w:val="00DC0315"/>
    <w:rsid w:val="00DC2C23"/>
    <w:rsid w:val="00DC7314"/>
    <w:rsid w:val="00DD2291"/>
    <w:rsid w:val="00DD496C"/>
    <w:rsid w:val="00DE19B2"/>
    <w:rsid w:val="00DF40A4"/>
    <w:rsid w:val="00E1343C"/>
    <w:rsid w:val="00E14346"/>
    <w:rsid w:val="00E15336"/>
    <w:rsid w:val="00E157BB"/>
    <w:rsid w:val="00E44C3F"/>
    <w:rsid w:val="00E527BC"/>
    <w:rsid w:val="00E57ECA"/>
    <w:rsid w:val="00E66E39"/>
    <w:rsid w:val="00E708FA"/>
    <w:rsid w:val="00E72D62"/>
    <w:rsid w:val="00E75BAA"/>
    <w:rsid w:val="00EA1FA9"/>
    <w:rsid w:val="00EA6E1E"/>
    <w:rsid w:val="00EB1A13"/>
    <w:rsid w:val="00EB6B3E"/>
    <w:rsid w:val="00ED4358"/>
    <w:rsid w:val="00EE282D"/>
    <w:rsid w:val="00EE6EBE"/>
    <w:rsid w:val="00EF7EE0"/>
    <w:rsid w:val="00F07961"/>
    <w:rsid w:val="00F16A1A"/>
    <w:rsid w:val="00F20EC1"/>
    <w:rsid w:val="00F235DB"/>
    <w:rsid w:val="00F3682C"/>
    <w:rsid w:val="00F375C1"/>
    <w:rsid w:val="00F41734"/>
    <w:rsid w:val="00F42E64"/>
    <w:rsid w:val="00F55AC3"/>
    <w:rsid w:val="00F57A3C"/>
    <w:rsid w:val="00F60362"/>
    <w:rsid w:val="00F903D9"/>
    <w:rsid w:val="00F91137"/>
    <w:rsid w:val="00F945C2"/>
    <w:rsid w:val="00FB2AB3"/>
    <w:rsid w:val="00FC5D02"/>
    <w:rsid w:val="00FF038A"/>
    <w:rsid w:val="00FF0A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9863F28-C8CC-423E-8284-8FB9EA9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A10"/>
    <w:rPr>
      <w:rFonts w:ascii="Tahoma" w:hAnsi="Tahoma"/>
      <w:sz w:val="22"/>
      <w:lang w:eastAsia="en-US"/>
    </w:rPr>
  </w:style>
  <w:style w:type="paragraph" w:styleId="Heading1">
    <w:name w:val="heading 1"/>
    <w:aliases w:val="Part"/>
    <w:basedOn w:val="Normal"/>
    <w:next w:val="Heading2"/>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qFormat/>
    <w:rsid w:val="00F20EC1"/>
    <w:pPr>
      <w:outlineLvl w:val="1"/>
    </w:p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tabs>
        <w:tab w:val="clear" w:pos="397"/>
      </w:tabs>
    </w:pPr>
  </w:style>
  <w:style w:type="paragraph" w:customStyle="1" w:styleId="BulletText2">
    <w:name w:val="Bullet Text 2"/>
    <w:basedOn w:val="BulletText1"/>
    <w:pPr>
      <w:numPr>
        <w:numId w:val="9"/>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7"/>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numPr>
        <w:numId w:val="10"/>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NormalWeb">
    <w:name w:val="Normal (Web)"/>
    <w:basedOn w:val="Normal"/>
    <w:uiPriority w:val="99"/>
    <w:unhideWhenUsed/>
    <w:rsid w:val="00BC7413"/>
    <w:rPr>
      <w:rFonts w:ascii="Times New Roman" w:hAnsi="Times New Roman"/>
      <w:sz w:val="24"/>
      <w:szCs w:val="24"/>
    </w:rPr>
  </w:style>
  <w:style w:type="paragraph" w:styleId="ListParagraph">
    <w:name w:val="List Paragraph"/>
    <w:basedOn w:val="Normal"/>
    <w:uiPriority w:val="34"/>
    <w:qFormat/>
    <w:rsid w:val="005672AD"/>
    <w:pPr>
      <w:ind w:left="720"/>
      <w:contextualSpacing/>
    </w:pPr>
  </w:style>
  <w:style w:type="character" w:customStyle="1" w:styleId="oypena">
    <w:name w:val="oypena"/>
    <w:basedOn w:val="DefaultParagraphFont"/>
    <w:rsid w:val="00A15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8526">
      <w:bodyDiv w:val="1"/>
      <w:marLeft w:val="0"/>
      <w:marRight w:val="0"/>
      <w:marTop w:val="0"/>
      <w:marBottom w:val="0"/>
      <w:divBdr>
        <w:top w:val="none" w:sz="0" w:space="0" w:color="auto"/>
        <w:left w:val="none" w:sz="0" w:space="0" w:color="auto"/>
        <w:bottom w:val="none" w:sz="0" w:space="0" w:color="auto"/>
        <w:right w:val="none" w:sz="0" w:space="0" w:color="auto"/>
      </w:divBdr>
      <w:divsChild>
        <w:div w:id="1911502268">
          <w:marLeft w:val="0"/>
          <w:marRight w:val="0"/>
          <w:marTop w:val="0"/>
          <w:marBottom w:val="0"/>
          <w:divBdr>
            <w:top w:val="none" w:sz="0" w:space="0" w:color="auto"/>
            <w:left w:val="none" w:sz="0" w:space="0" w:color="auto"/>
            <w:bottom w:val="none" w:sz="0" w:space="0" w:color="auto"/>
            <w:right w:val="none" w:sz="0" w:space="0" w:color="auto"/>
          </w:divBdr>
          <w:divsChild>
            <w:div w:id="1562254407">
              <w:marLeft w:val="0"/>
              <w:marRight w:val="0"/>
              <w:marTop w:val="0"/>
              <w:marBottom w:val="0"/>
              <w:divBdr>
                <w:top w:val="none" w:sz="0" w:space="0" w:color="auto"/>
                <w:left w:val="none" w:sz="0" w:space="0" w:color="auto"/>
                <w:bottom w:val="none" w:sz="0" w:space="0" w:color="auto"/>
                <w:right w:val="none" w:sz="0" w:space="0" w:color="auto"/>
              </w:divBdr>
              <w:divsChild>
                <w:div w:id="16057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9088">
      <w:bodyDiv w:val="1"/>
      <w:marLeft w:val="0"/>
      <w:marRight w:val="0"/>
      <w:marTop w:val="0"/>
      <w:marBottom w:val="0"/>
      <w:divBdr>
        <w:top w:val="none" w:sz="0" w:space="0" w:color="auto"/>
        <w:left w:val="none" w:sz="0" w:space="0" w:color="auto"/>
        <w:bottom w:val="none" w:sz="0" w:space="0" w:color="auto"/>
        <w:right w:val="none" w:sz="0" w:space="0" w:color="auto"/>
      </w:divBdr>
      <w:divsChild>
        <w:div w:id="1875267666">
          <w:marLeft w:val="0"/>
          <w:marRight w:val="0"/>
          <w:marTop w:val="0"/>
          <w:marBottom w:val="0"/>
          <w:divBdr>
            <w:top w:val="none" w:sz="0" w:space="0" w:color="auto"/>
            <w:left w:val="none" w:sz="0" w:space="0" w:color="auto"/>
            <w:bottom w:val="none" w:sz="0" w:space="0" w:color="auto"/>
            <w:right w:val="none" w:sz="0" w:space="0" w:color="auto"/>
          </w:divBdr>
          <w:divsChild>
            <w:div w:id="223568919">
              <w:marLeft w:val="0"/>
              <w:marRight w:val="0"/>
              <w:marTop w:val="0"/>
              <w:marBottom w:val="0"/>
              <w:divBdr>
                <w:top w:val="none" w:sz="0" w:space="0" w:color="auto"/>
                <w:left w:val="none" w:sz="0" w:space="0" w:color="auto"/>
                <w:bottom w:val="none" w:sz="0" w:space="0" w:color="auto"/>
                <w:right w:val="none" w:sz="0" w:space="0" w:color="auto"/>
              </w:divBdr>
              <w:divsChild>
                <w:div w:id="8805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9018">
      <w:bodyDiv w:val="1"/>
      <w:marLeft w:val="0"/>
      <w:marRight w:val="0"/>
      <w:marTop w:val="0"/>
      <w:marBottom w:val="0"/>
      <w:divBdr>
        <w:top w:val="none" w:sz="0" w:space="0" w:color="auto"/>
        <w:left w:val="none" w:sz="0" w:space="0" w:color="auto"/>
        <w:bottom w:val="none" w:sz="0" w:space="0" w:color="auto"/>
        <w:right w:val="none" w:sz="0" w:space="0" w:color="auto"/>
      </w:divBdr>
      <w:divsChild>
        <w:div w:id="364404946">
          <w:marLeft w:val="0"/>
          <w:marRight w:val="0"/>
          <w:marTop w:val="0"/>
          <w:marBottom w:val="0"/>
          <w:divBdr>
            <w:top w:val="none" w:sz="0" w:space="0" w:color="auto"/>
            <w:left w:val="none" w:sz="0" w:space="0" w:color="auto"/>
            <w:bottom w:val="none" w:sz="0" w:space="0" w:color="auto"/>
            <w:right w:val="none" w:sz="0" w:space="0" w:color="auto"/>
          </w:divBdr>
          <w:divsChild>
            <w:div w:id="867909714">
              <w:marLeft w:val="0"/>
              <w:marRight w:val="0"/>
              <w:marTop w:val="0"/>
              <w:marBottom w:val="0"/>
              <w:divBdr>
                <w:top w:val="none" w:sz="0" w:space="0" w:color="auto"/>
                <w:left w:val="none" w:sz="0" w:space="0" w:color="auto"/>
                <w:bottom w:val="none" w:sz="0" w:space="0" w:color="auto"/>
                <w:right w:val="none" w:sz="0" w:space="0" w:color="auto"/>
              </w:divBdr>
              <w:divsChild>
                <w:div w:id="8801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1323">
      <w:bodyDiv w:val="1"/>
      <w:marLeft w:val="0"/>
      <w:marRight w:val="0"/>
      <w:marTop w:val="0"/>
      <w:marBottom w:val="0"/>
      <w:divBdr>
        <w:top w:val="none" w:sz="0" w:space="0" w:color="auto"/>
        <w:left w:val="none" w:sz="0" w:space="0" w:color="auto"/>
        <w:bottom w:val="none" w:sz="0" w:space="0" w:color="auto"/>
        <w:right w:val="none" w:sz="0" w:space="0" w:color="auto"/>
      </w:divBdr>
      <w:divsChild>
        <w:div w:id="582297409">
          <w:marLeft w:val="0"/>
          <w:marRight w:val="0"/>
          <w:marTop w:val="0"/>
          <w:marBottom w:val="0"/>
          <w:divBdr>
            <w:top w:val="none" w:sz="0" w:space="0" w:color="auto"/>
            <w:left w:val="none" w:sz="0" w:space="0" w:color="auto"/>
            <w:bottom w:val="none" w:sz="0" w:space="0" w:color="auto"/>
            <w:right w:val="none" w:sz="0" w:space="0" w:color="auto"/>
          </w:divBdr>
          <w:divsChild>
            <w:div w:id="1592204454">
              <w:marLeft w:val="0"/>
              <w:marRight w:val="0"/>
              <w:marTop w:val="0"/>
              <w:marBottom w:val="0"/>
              <w:divBdr>
                <w:top w:val="none" w:sz="0" w:space="0" w:color="auto"/>
                <w:left w:val="none" w:sz="0" w:space="0" w:color="auto"/>
                <w:bottom w:val="none" w:sz="0" w:space="0" w:color="auto"/>
                <w:right w:val="none" w:sz="0" w:space="0" w:color="auto"/>
              </w:divBdr>
              <w:divsChild>
                <w:div w:id="18261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5369">
      <w:bodyDiv w:val="1"/>
      <w:marLeft w:val="0"/>
      <w:marRight w:val="0"/>
      <w:marTop w:val="0"/>
      <w:marBottom w:val="0"/>
      <w:divBdr>
        <w:top w:val="none" w:sz="0" w:space="0" w:color="auto"/>
        <w:left w:val="none" w:sz="0" w:space="0" w:color="auto"/>
        <w:bottom w:val="none" w:sz="0" w:space="0" w:color="auto"/>
        <w:right w:val="none" w:sz="0" w:space="0" w:color="auto"/>
      </w:divBdr>
      <w:divsChild>
        <w:div w:id="1956474354">
          <w:marLeft w:val="0"/>
          <w:marRight w:val="0"/>
          <w:marTop w:val="0"/>
          <w:marBottom w:val="0"/>
          <w:divBdr>
            <w:top w:val="none" w:sz="0" w:space="0" w:color="auto"/>
            <w:left w:val="none" w:sz="0" w:space="0" w:color="auto"/>
            <w:bottom w:val="none" w:sz="0" w:space="0" w:color="auto"/>
            <w:right w:val="none" w:sz="0" w:space="0" w:color="auto"/>
          </w:divBdr>
          <w:divsChild>
            <w:div w:id="1475490742">
              <w:marLeft w:val="0"/>
              <w:marRight w:val="0"/>
              <w:marTop w:val="0"/>
              <w:marBottom w:val="0"/>
              <w:divBdr>
                <w:top w:val="none" w:sz="0" w:space="0" w:color="auto"/>
                <w:left w:val="none" w:sz="0" w:space="0" w:color="auto"/>
                <w:bottom w:val="none" w:sz="0" w:space="0" w:color="auto"/>
                <w:right w:val="none" w:sz="0" w:space="0" w:color="auto"/>
              </w:divBdr>
              <w:divsChild>
                <w:div w:id="18995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291">
      <w:bodyDiv w:val="1"/>
      <w:marLeft w:val="0"/>
      <w:marRight w:val="0"/>
      <w:marTop w:val="0"/>
      <w:marBottom w:val="0"/>
      <w:divBdr>
        <w:top w:val="none" w:sz="0" w:space="0" w:color="auto"/>
        <w:left w:val="none" w:sz="0" w:space="0" w:color="auto"/>
        <w:bottom w:val="none" w:sz="0" w:space="0" w:color="auto"/>
        <w:right w:val="none" w:sz="0" w:space="0" w:color="auto"/>
      </w:divBdr>
      <w:divsChild>
        <w:div w:id="1700013869">
          <w:marLeft w:val="0"/>
          <w:marRight w:val="0"/>
          <w:marTop w:val="0"/>
          <w:marBottom w:val="0"/>
          <w:divBdr>
            <w:top w:val="none" w:sz="0" w:space="0" w:color="auto"/>
            <w:left w:val="none" w:sz="0" w:space="0" w:color="auto"/>
            <w:bottom w:val="none" w:sz="0" w:space="0" w:color="auto"/>
            <w:right w:val="none" w:sz="0" w:space="0" w:color="auto"/>
          </w:divBdr>
          <w:divsChild>
            <w:div w:id="1246762692">
              <w:marLeft w:val="0"/>
              <w:marRight w:val="0"/>
              <w:marTop w:val="0"/>
              <w:marBottom w:val="0"/>
              <w:divBdr>
                <w:top w:val="none" w:sz="0" w:space="0" w:color="auto"/>
                <w:left w:val="none" w:sz="0" w:space="0" w:color="auto"/>
                <w:bottom w:val="none" w:sz="0" w:space="0" w:color="auto"/>
                <w:right w:val="none" w:sz="0" w:space="0" w:color="auto"/>
              </w:divBdr>
              <w:divsChild>
                <w:div w:id="16540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638">
      <w:bodyDiv w:val="1"/>
      <w:marLeft w:val="0"/>
      <w:marRight w:val="0"/>
      <w:marTop w:val="0"/>
      <w:marBottom w:val="0"/>
      <w:divBdr>
        <w:top w:val="none" w:sz="0" w:space="0" w:color="auto"/>
        <w:left w:val="none" w:sz="0" w:space="0" w:color="auto"/>
        <w:bottom w:val="none" w:sz="0" w:space="0" w:color="auto"/>
        <w:right w:val="none" w:sz="0" w:space="0" w:color="auto"/>
      </w:divBdr>
      <w:divsChild>
        <w:div w:id="1542938017">
          <w:marLeft w:val="0"/>
          <w:marRight w:val="0"/>
          <w:marTop w:val="0"/>
          <w:marBottom w:val="0"/>
          <w:divBdr>
            <w:top w:val="none" w:sz="0" w:space="0" w:color="auto"/>
            <w:left w:val="none" w:sz="0" w:space="0" w:color="auto"/>
            <w:bottom w:val="none" w:sz="0" w:space="0" w:color="auto"/>
            <w:right w:val="none" w:sz="0" w:space="0" w:color="auto"/>
          </w:divBdr>
          <w:divsChild>
            <w:div w:id="1821077084">
              <w:marLeft w:val="0"/>
              <w:marRight w:val="0"/>
              <w:marTop w:val="0"/>
              <w:marBottom w:val="0"/>
              <w:divBdr>
                <w:top w:val="none" w:sz="0" w:space="0" w:color="auto"/>
                <w:left w:val="none" w:sz="0" w:space="0" w:color="auto"/>
                <w:bottom w:val="none" w:sz="0" w:space="0" w:color="auto"/>
                <w:right w:val="none" w:sz="0" w:space="0" w:color="auto"/>
              </w:divBdr>
              <w:divsChild>
                <w:div w:id="27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0638">
      <w:bodyDiv w:val="1"/>
      <w:marLeft w:val="0"/>
      <w:marRight w:val="0"/>
      <w:marTop w:val="0"/>
      <w:marBottom w:val="0"/>
      <w:divBdr>
        <w:top w:val="none" w:sz="0" w:space="0" w:color="auto"/>
        <w:left w:val="none" w:sz="0" w:space="0" w:color="auto"/>
        <w:bottom w:val="none" w:sz="0" w:space="0" w:color="auto"/>
        <w:right w:val="none" w:sz="0" w:space="0" w:color="auto"/>
      </w:divBdr>
      <w:divsChild>
        <w:div w:id="1886136036">
          <w:marLeft w:val="0"/>
          <w:marRight w:val="0"/>
          <w:marTop w:val="0"/>
          <w:marBottom w:val="0"/>
          <w:divBdr>
            <w:top w:val="none" w:sz="0" w:space="0" w:color="auto"/>
            <w:left w:val="none" w:sz="0" w:space="0" w:color="auto"/>
            <w:bottom w:val="none" w:sz="0" w:space="0" w:color="auto"/>
            <w:right w:val="none" w:sz="0" w:space="0" w:color="auto"/>
          </w:divBdr>
          <w:divsChild>
            <w:div w:id="282150686">
              <w:marLeft w:val="0"/>
              <w:marRight w:val="0"/>
              <w:marTop w:val="0"/>
              <w:marBottom w:val="0"/>
              <w:divBdr>
                <w:top w:val="none" w:sz="0" w:space="0" w:color="auto"/>
                <w:left w:val="none" w:sz="0" w:space="0" w:color="auto"/>
                <w:bottom w:val="none" w:sz="0" w:space="0" w:color="auto"/>
                <w:right w:val="none" w:sz="0" w:space="0" w:color="auto"/>
              </w:divBdr>
              <w:divsChild>
                <w:div w:id="3541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76522">
      <w:bodyDiv w:val="1"/>
      <w:marLeft w:val="0"/>
      <w:marRight w:val="0"/>
      <w:marTop w:val="0"/>
      <w:marBottom w:val="0"/>
      <w:divBdr>
        <w:top w:val="none" w:sz="0" w:space="0" w:color="auto"/>
        <w:left w:val="none" w:sz="0" w:space="0" w:color="auto"/>
        <w:bottom w:val="none" w:sz="0" w:space="0" w:color="auto"/>
        <w:right w:val="none" w:sz="0" w:space="0" w:color="auto"/>
      </w:divBdr>
      <w:divsChild>
        <w:div w:id="1317150332">
          <w:marLeft w:val="0"/>
          <w:marRight w:val="0"/>
          <w:marTop w:val="0"/>
          <w:marBottom w:val="0"/>
          <w:divBdr>
            <w:top w:val="none" w:sz="0" w:space="0" w:color="auto"/>
            <w:left w:val="none" w:sz="0" w:space="0" w:color="auto"/>
            <w:bottom w:val="none" w:sz="0" w:space="0" w:color="auto"/>
            <w:right w:val="none" w:sz="0" w:space="0" w:color="auto"/>
          </w:divBdr>
          <w:divsChild>
            <w:div w:id="1287739844">
              <w:marLeft w:val="0"/>
              <w:marRight w:val="0"/>
              <w:marTop w:val="0"/>
              <w:marBottom w:val="0"/>
              <w:divBdr>
                <w:top w:val="none" w:sz="0" w:space="0" w:color="auto"/>
                <w:left w:val="none" w:sz="0" w:space="0" w:color="auto"/>
                <w:bottom w:val="none" w:sz="0" w:space="0" w:color="auto"/>
                <w:right w:val="none" w:sz="0" w:space="0" w:color="auto"/>
              </w:divBdr>
              <w:divsChild>
                <w:div w:id="18331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50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735">
          <w:marLeft w:val="0"/>
          <w:marRight w:val="0"/>
          <w:marTop w:val="0"/>
          <w:marBottom w:val="0"/>
          <w:divBdr>
            <w:top w:val="none" w:sz="0" w:space="0" w:color="auto"/>
            <w:left w:val="none" w:sz="0" w:space="0" w:color="auto"/>
            <w:bottom w:val="none" w:sz="0" w:space="0" w:color="auto"/>
            <w:right w:val="none" w:sz="0" w:space="0" w:color="auto"/>
          </w:divBdr>
          <w:divsChild>
            <w:div w:id="1966111318">
              <w:marLeft w:val="0"/>
              <w:marRight w:val="0"/>
              <w:marTop w:val="0"/>
              <w:marBottom w:val="0"/>
              <w:divBdr>
                <w:top w:val="none" w:sz="0" w:space="0" w:color="auto"/>
                <w:left w:val="none" w:sz="0" w:space="0" w:color="auto"/>
                <w:bottom w:val="none" w:sz="0" w:space="0" w:color="auto"/>
                <w:right w:val="none" w:sz="0" w:space="0" w:color="auto"/>
              </w:divBdr>
              <w:divsChild>
                <w:div w:id="1227642205">
                  <w:marLeft w:val="0"/>
                  <w:marRight w:val="0"/>
                  <w:marTop w:val="0"/>
                  <w:marBottom w:val="0"/>
                  <w:divBdr>
                    <w:top w:val="none" w:sz="0" w:space="0" w:color="auto"/>
                    <w:left w:val="none" w:sz="0" w:space="0" w:color="auto"/>
                    <w:bottom w:val="none" w:sz="0" w:space="0" w:color="auto"/>
                    <w:right w:val="none" w:sz="0" w:space="0" w:color="auto"/>
                  </w:divBdr>
                </w:div>
              </w:divsChild>
            </w:div>
            <w:div w:id="1957441729">
              <w:marLeft w:val="0"/>
              <w:marRight w:val="0"/>
              <w:marTop w:val="0"/>
              <w:marBottom w:val="0"/>
              <w:divBdr>
                <w:top w:val="none" w:sz="0" w:space="0" w:color="auto"/>
                <w:left w:val="none" w:sz="0" w:space="0" w:color="auto"/>
                <w:bottom w:val="none" w:sz="0" w:space="0" w:color="auto"/>
                <w:right w:val="none" w:sz="0" w:space="0" w:color="auto"/>
              </w:divBdr>
              <w:divsChild>
                <w:div w:id="19502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7658">
          <w:marLeft w:val="0"/>
          <w:marRight w:val="0"/>
          <w:marTop w:val="0"/>
          <w:marBottom w:val="0"/>
          <w:divBdr>
            <w:top w:val="none" w:sz="0" w:space="0" w:color="auto"/>
            <w:left w:val="none" w:sz="0" w:space="0" w:color="auto"/>
            <w:bottom w:val="none" w:sz="0" w:space="0" w:color="auto"/>
            <w:right w:val="none" w:sz="0" w:space="0" w:color="auto"/>
          </w:divBdr>
          <w:divsChild>
            <w:div w:id="455607713">
              <w:marLeft w:val="0"/>
              <w:marRight w:val="0"/>
              <w:marTop w:val="0"/>
              <w:marBottom w:val="0"/>
              <w:divBdr>
                <w:top w:val="none" w:sz="0" w:space="0" w:color="auto"/>
                <w:left w:val="none" w:sz="0" w:space="0" w:color="auto"/>
                <w:bottom w:val="none" w:sz="0" w:space="0" w:color="auto"/>
                <w:right w:val="none" w:sz="0" w:space="0" w:color="auto"/>
              </w:divBdr>
              <w:divsChild>
                <w:div w:id="9423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8148">
      <w:bodyDiv w:val="1"/>
      <w:marLeft w:val="0"/>
      <w:marRight w:val="0"/>
      <w:marTop w:val="0"/>
      <w:marBottom w:val="0"/>
      <w:divBdr>
        <w:top w:val="none" w:sz="0" w:space="0" w:color="auto"/>
        <w:left w:val="none" w:sz="0" w:space="0" w:color="auto"/>
        <w:bottom w:val="none" w:sz="0" w:space="0" w:color="auto"/>
        <w:right w:val="none" w:sz="0" w:space="0" w:color="auto"/>
      </w:divBdr>
      <w:divsChild>
        <w:div w:id="2092701875">
          <w:marLeft w:val="0"/>
          <w:marRight w:val="0"/>
          <w:marTop w:val="0"/>
          <w:marBottom w:val="0"/>
          <w:divBdr>
            <w:top w:val="none" w:sz="0" w:space="0" w:color="auto"/>
            <w:left w:val="none" w:sz="0" w:space="0" w:color="auto"/>
            <w:bottom w:val="none" w:sz="0" w:space="0" w:color="auto"/>
            <w:right w:val="none" w:sz="0" w:space="0" w:color="auto"/>
          </w:divBdr>
          <w:divsChild>
            <w:div w:id="757212426">
              <w:marLeft w:val="0"/>
              <w:marRight w:val="0"/>
              <w:marTop w:val="0"/>
              <w:marBottom w:val="0"/>
              <w:divBdr>
                <w:top w:val="none" w:sz="0" w:space="0" w:color="auto"/>
                <w:left w:val="none" w:sz="0" w:space="0" w:color="auto"/>
                <w:bottom w:val="none" w:sz="0" w:space="0" w:color="auto"/>
                <w:right w:val="none" w:sz="0" w:space="0" w:color="auto"/>
              </w:divBdr>
              <w:divsChild>
                <w:div w:id="342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7443">
      <w:bodyDiv w:val="1"/>
      <w:marLeft w:val="0"/>
      <w:marRight w:val="0"/>
      <w:marTop w:val="0"/>
      <w:marBottom w:val="0"/>
      <w:divBdr>
        <w:top w:val="none" w:sz="0" w:space="0" w:color="auto"/>
        <w:left w:val="none" w:sz="0" w:space="0" w:color="auto"/>
        <w:bottom w:val="none" w:sz="0" w:space="0" w:color="auto"/>
        <w:right w:val="none" w:sz="0" w:space="0" w:color="auto"/>
      </w:divBdr>
      <w:divsChild>
        <w:div w:id="815342995">
          <w:marLeft w:val="0"/>
          <w:marRight w:val="0"/>
          <w:marTop w:val="0"/>
          <w:marBottom w:val="0"/>
          <w:divBdr>
            <w:top w:val="none" w:sz="0" w:space="0" w:color="auto"/>
            <w:left w:val="none" w:sz="0" w:space="0" w:color="auto"/>
            <w:bottom w:val="none" w:sz="0" w:space="0" w:color="auto"/>
            <w:right w:val="none" w:sz="0" w:space="0" w:color="auto"/>
          </w:divBdr>
          <w:divsChild>
            <w:div w:id="1134329132">
              <w:marLeft w:val="0"/>
              <w:marRight w:val="0"/>
              <w:marTop w:val="0"/>
              <w:marBottom w:val="0"/>
              <w:divBdr>
                <w:top w:val="none" w:sz="0" w:space="0" w:color="auto"/>
                <w:left w:val="none" w:sz="0" w:space="0" w:color="auto"/>
                <w:bottom w:val="none" w:sz="0" w:space="0" w:color="auto"/>
                <w:right w:val="none" w:sz="0" w:space="0" w:color="auto"/>
              </w:divBdr>
              <w:divsChild>
                <w:div w:id="627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2802">
      <w:bodyDiv w:val="1"/>
      <w:marLeft w:val="0"/>
      <w:marRight w:val="0"/>
      <w:marTop w:val="0"/>
      <w:marBottom w:val="0"/>
      <w:divBdr>
        <w:top w:val="none" w:sz="0" w:space="0" w:color="auto"/>
        <w:left w:val="none" w:sz="0" w:space="0" w:color="auto"/>
        <w:bottom w:val="none" w:sz="0" w:space="0" w:color="auto"/>
        <w:right w:val="none" w:sz="0" w:space="0" w:color="auto"/>
      </w:divBdr>
      <w:divsChild>
        <w:div w:id="812067703">
          <w:marLeft w:val="0"/>
          <w:marRight w:val="0"/>
          <w:marTop w:val="0"/>
          <w:marBottom w:val="0"/>
          <w:divBdr>
            <w:top w:val="none" w:sz="0" w:space="0" w:color="auto"/>
            <w:left w:val="none" w:sz="0" w:space="0" w:color="auto"/>
            <w:bottom w:val="none" w:sz="0" w:space="0" w:color="auto"/>
            <w:right w:val="none" w:sz="0" w:space="0" w:color="auto"/>
          </w:divBdr>
          <w:divsChild>
            <w:div w:id="1426877876">
              <w:marLeft w:val="0"/>
              <w:marRight w:val="0"/>
              <w:marTop w:val="0"/>
              <w:marBottom w:val="0"/>
              <w:divBdr>
                <w:top w:val="none" w:sz="0" w:space="0" w:color="auto"/>
                <w:left w:val="none" w:sz="0" w:space="0" w:color="auto"/>
                <w:bottom w:val="none" w:sz="0" w:space="0" w:color="auto"/>
                <w:right w:val="none" w:sz="0" w:space="0" w:color="auto"/>
              </w:divBdr>
              <w:divsChild>
                <w:div w:id="9268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7985">
      <w:bodyDiv w:val="1"/>
      <w:marLeft w:val="0"/>
      <w:marRight w:val="0"/>
      <w:marTop w:val="0"/>
      <w:marBottom w:val="0"/>
      <w:divBdr>
        <w:top w:val="none" w:sz="0" w:space="0" w:color="auto"/>
        <w:left w:val="none" w:sz="0" w:space="0" w:color="auto"/>
        <w:bottom w:val="none" w:sz="0" w:space="0" w:color="auto"/>
        <w:right w:val="none" w:sz="0" w:space="0" w:color="auto"/>
      </w:divBdr>
      <w:divsChild>
        <w:div w:id="2056807308">
          <w:marLeft w:val="0"/>
          <w:marRight w:val="0"/>
          <w:marTop w:val="0"/>
          <w:marBottom w:val="0"/>
          <w:divBdr>
            <w:top w:val="none" w:sz="0" w:space="0" w:color="auto"/>
            <w:left w:val="none" w:sz="0" w:space="0" w:color="auto"/>
            <w:bottom w:val="none" w:sz="0" w:space="0" w:color="auto"/>
            <w:right w:val="none" w:sz="0" w:space="0" w:color="auto"/>
          </w:divBdr>
          <w:divsChild>
            <w:div w:id="514151356">
              <w:marLeft w:val="0"/>
              <w:marRight w:val="0"/>
              <w:marTop w:val="0"/>
              <w:marBottom w:val="0"/>
              <w:divBdr>
                <w:top w:val="none" w:sz="0" w:space="0" w:color="auto"/>
                <w:left w:val="none" w:sz="0" w:space="0" w:color="auto"/>
                <w:bottom w:val="none" w:sz="0" w:space="0" w:color="auto"/>
                <w:right w:val="none" w:sz="0" w:space="0" w:color="auto"/>
              </w:divBdr>
              <w:divsChild>
                <w:div w:id="12642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4561">
      <w:bodyDiv w:val="1"/>
      <w:marLeft w:val="0"/>
      <w:marRight w:val="0"/>
      <w:marTop w:val="0"/>
      <w:marBottom w:val="0"/>
      <w:divBdr>
        <w:top w:val="none" w:sz="0" w:space="0" w:color="auto"/>
        <w:left w:val="none" w:sz="0" w:space="0" w:color="auto"/>
        <w:bottom w:val="none" w:sz="0" w:space="0" w:color="auto"/>
        <w:right w:val="none" w:sz="0" w:space="0" w:color="auto"/>
      </w:divBdr>
      <w:divsChild>
        <w:div w:id="1827353774">
          <w:marLeft w:val="0"/>
          <w:marRight w:val="0"/>
          <w:marTop w:val="0"/>
          <w:marBottom w:val="0"/>
          <w:divBdr>
            <w:top w:val="none" w:sz="0" w:space="0" w:color="auto"/>
            <w:left w:val="none" w:sz="0" w:space="0" w:color="auto"/>
            <w:bottom w:val="none" w:sz="0" w:space="0" w:color="auto"/>
            <w:right w:val="none" w:sz="0" w:space="0" w:color="auto"/>
          </w:divBdr>
          <w:divsChild>
            <w:div w:id="268781289">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07032">
      <w:bodyDiv w:val="1"/>
      <w:marLeft w:val="0"/>
      <w:marRight w:val="0"/>
      <w:marTop w:val="0"/>
      <w:marBottom w:val="0"/>
      <w:divBdr>
        <w:top w:val="none" w:sz="0" w:space="0" w:color="auto"/>
        <w:left w:val="none" w:sz="0" w:space="0" w:color="auto"/>
        <w:bottom w:val="none" w:sz="0" w:space="0" w:color="auto"/>
        <w:right w:val="none" w:sz="0" w:space="0" w:color="auto"/>
      </w:divBdr>
      <w:divsChild>
        <w:div w:id="359016785">
          <w:marLeft w:val="0"/>
          <w:marRight w:val="0"/>
          <w:marTop w:val="0"/>
          <w:marBottom w:val="0"/>
          <w:divBdr>
            <w:top w:val="none" w:sz="0" w:space="0" w:color="auto"/>
            <w:left w:val="none" w:sz="0" w:space="0" w:color="auto"/>
            <w:bottom w:val="none" w:sz="0" w:space="0" w:color="auto"/>
            <w:right w:val="none" w:sz="0" w:space="0" w:color="auto"/>
          </w:divBdr>
          <w:divsChild>
            <w:div w:id="411975785">
              <w:marLeft w:val="0"/>
              <w:marRight w:val="0"/>
              <w:marTop w:val="0"/>
              <w:marBottom w:val="0"/>
              <w:divBdr>
                <w:top w:val="none" w:sz="0" w:space="0" w:color="auto"/>
                <w:left w:val="none" w:sz="0" w:space="0" w:color="auto"/>
                <w:bottom w:val="none" w:sz="0" w:space="0" w:color="auto"/>
                <w:right w:val="none" w:sz="0" w:space="0" w:color="auto"/>
              </w:divBdr>
              <w:divsChild>
                <w:div w:id="5599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68868">
      <w:bodyDiv w:val="1"/>
      <w:marLeft w:val="0"/>
      <w:marRight w:val="0"/>
      <w:marTop w:val="0"/>
      <w:marBottom w:val="0"/>
      <w:divBdr>
        <w:top w:val="none" w:sz="0" w:space="0" w:color="auto"/>
        <w:left w:val="none" w:sz="0" w:space="0" w:color="auto"/>
        <w:bottom w:val="none" w:sz="0" w:space="0" w:color="auto"/>
        <w:right w:val="none" w:sz="0" w:space="0" w:color="auto"/>
      </w:divBdr>
      <w:divsChild>
        <w:div w:id="177276172">
          <w:marLeft w:val="0"/>
          <w:marRight w:val="0"/>
          <w:marTop w:val="0"/>
          <w:marBottom w:val="0"/>
          <w:divBdr>
            <w:top w:val="none" w:sz="0" w:space="0" w:color="auto"/>
            <w:left w:val="none" w:sz="0" w:space="0" w:color="auto"/>
            <w:bottom w:val="none" w:sz="0" w:space="0" w:color="auto"/>
            <w:right w:val="none" w:sz="0" w:space="0" w:color="auto"/>
          </w:divBdr>
          <w:divsChild>
            <w:div w:id="1773166756">
              <w:marLeft w:val="0"/>
              <w:marRight w:val="0"/>
              <w:marTop w:val="0"/>
              <w:marBottom w:val="0"/>
              <w:divBdr>
                <w:top w:val="none" w:sz="0" w:space="0" w:color="auto"/>
                <w:left w:val="none" w:sz="0" w:space="0" w:color="auto"/>
                <w:bottom w:val="none" w:sz="0" w:space="0" w:color="auto"/>
                <w:right w:val="none" w:sz="0" w:space="0" w:color="auto"/>
              </w:divBdr>
              <w:divsChild>
                <w:div w:id="15344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5002">
      <w:bodyDiv w:val="1"/>
      <w:marLeft w:val="0"/>
      <w:marRight w:val="0"/>
      <w:marTop w:val="0"/>
      <w:marBottom w:val="0"/>
      <w:divBdr>
        <w:top w:val="none" w:sz="0" w:space="0" w:color="auto"/>
        <w:left w:val="none" w:sz="0" w:space="0" w:color="auto"/>
        <w:bottom w:val="none" w:sz="0" w:space="0" w:color="auto"/>
        <w:right w:val="none" w:sz="0" w:space="0" w:color="auto"/>
      </w:divBdr>
      <w:divsChild>
        <w:div w:id="251207309">
          <w:marLeft w:val="0"/>
          <w:marRight w:val="0"/>
          <w:marTop w:val="0"/>
          <w:marBottom w:val="0"/>
          <w:divBdr>
            <w:top w:val="none" w:sz="0" w:space="0" w:color="auto"/>
            <w:left w:val="none" w:sz="0" w:space="0" w:color="auto"/>
            <w:bottom w:val="none" w:sz="0" w:space="0" w:color="auto"/>
            <w:right w:val="none" w:sz="0" w:space="0" w:color="auto"/>
          </w:divBdr>
          <w:divsChild>
            <w:div w:id="831330696">
              <w:marLeft w:val="0"/>
              <w:marRight w:val="0"/>
              <w:marTop w:val="0"/>
              <w:marBottom w:val="0"/>
              <w:divBdr>
                <w:top w:val="none" w:sz="0" w:space="0" w:color="auto"/>
                <w:left w:val="none" w:sz="0" w:space="0" w:color="auto"/>
                <w:bottom w:val="none" w:sz="0" w:space="0" w:color="auto"/>
                <w:right w:val="none" w:sz="0" w:space="0" w:color="auto"/>
              </w:divBdr>
              <w:divsChild>
                <w:div w:id="8465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8176">
      <w:bodyDiv w:val="1"/>
      <w:marLeft w:val="0"/>
      <w:marRight w:val="0"/>
      <w:marTop w:val="0"/>
      <w:marBottom w:val="0"/>
      <w:divBdr>
        <w:top w:val="none" w:sz="0" w:space="0" w:color="auto"/>
        <w:left w:val="none" w:sz="0" w:space="0" w:color="auto"/>
        <w:bottom w:val="none" w:sz="0" w:space="0" w:color="auto"/>
        <w:right w:val="none" w:sz="0" w:space="0" w:color="auto"/>
      </w:divBdr>
      <w:divsChild>
        <w:div w:id="257522657">
          <w:marLeft w:val="0"/>
          <w:marRight w:val="0"/>
          <w:marTop w:val="0"/>
          <w:marBottom w:val="0"/>
          <w:divBdr>
            <w:top w:val="none" w:sz="0" w:space="0" w:color="auto"/>
            <w:left w:val="none" w:sz="0" w:space="0" w:color="auto"/>
            <w:bottom w:val="none" w:sz="0" w:space="0" w:color="auto"/>
            <w:right w:val="none" w:sz="0" w:space="0" w:color="auto"/>
          </w:divBdr>
          <w:divsChild>
            <w:div w:id="1302882118">
              <w:marLeft w:val="0"/>
              <w:marRight w:val="0"/>
              <w:marTop w:val="0"/>
              <w:marBottom w:val="0"/>
              <w:divBdr>
                <w:top w:val="none" w:sz="0" w:space="0" w:color="auto"/>
                <w:left w:val="none" w:sz="0" w:space="0" w:color="auto"/>
                <w:bottom w:val="none" w:sz="0" w:space="0" w:color="auto"/>
                <w:right w:val="none" w:sz="0" w:space="0" w:color="auto"/>
              </w:divBdr>
              <w:divsChild>
                <w:div w:id="9416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0084">
      <w:bodyDiv w:val="1"/>
      <w:marLeft w:val="0"/>
      <w:marRight w:val="0"/>
      <w:marTop w:val="0"/>
      <w:marBottom w:val="0"/>
      <w:divBdr>
        <w:top w:val="none" w:sz="0" w:space="0" w:color="auto"/>
        <w:left w:val="none" w:sz="0" w:space="0" w:color="auto"/>
        <w:bottom w:val="none" w:sz="0" w:space="0" w:color="auto"/>
        <w:right w:val="none" w:sz="0" w:space="0" w:color="auto"/>
      </w:divBdr>
      <w:divsChild>
        <w:div w:id="1109396655">
          <w:marLeft w:val="0"/>
          <w:marRight w:val="0"/>
          <w:marTop w:val="0"/>
          <w:marBottom w:val="0"/>
          <w:divBdr>
            <w:top w:val="none" w:sz="0" w:space="0" w:color="auto"/>
            <w:left w:val="none" w:sz="0" w:space="0" w:color="auto"/>
            <w:bottom w:val="none" w:sz="0" w:space="0" w:color="auto"/>
            <w:right w:val="none" w:sz="0" w:space="0" w:color="auto"/>
          </w:divBdr>
          <w:divsChild>
            <w:div w:id="967857176">
              <w:marLeft w:val="0"/>
              <w:marRight w:val="0"/>
              <w:marTop w:val="0"/>
              <w:marBottom w:val="0"/>
              <w:divBdr>
                <w:top w:val="none" w:sz="0" w:space="0" w:color="auto"/>
                <w:left w:val="none" w:sz="0" w:space="0" w:color="auto"/>
                <w:bottom w:val="none" w:sz="0" w:space="0" w:color="auto"/>
                <w:right w:val="none" w:sz="0" w:space="0" w:color="auto"/>
              </w:divBdr>
              <w:divsChild>
                <w:div w:id="14562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96580">
      <w:bodyDiv w:val="1"/>
      <w:marLeft w:val="0"/>
      <w:marRight w:val="0"/>
      <w:marTop w:val="0"/>
      <w:marBottom w:val="0"/>
      <w:divBdr>
        <w:top w:val="none" w:sz="0" w:space="0" w:color="auto"/>
        <w:left w:val="none" w:sz="0" w:space="0" w:color="auto"/>
        <w:bottom w:val="none" w:sz="0" w:space="0" w:color="auto"/>
        <w:right w:val="none" w:sz="0" w:space="0" w:color="auto"/>
      </w:divBdr>
      <w:divsChild>
        <w:div w:id="341516708">
          <w:marLeft w:val="0"/>
          <w:marRight w:val="0"/>
          <w:marTop w:val="0"/>
          <w:marBottom w:val="0"/>
          <w:divBdr>
            <w:top w:val="none" w:sz="0" w:space="0" w:color="auto"/>
            <w:left w:val="none" w:sz="0" w:space="0" w:color="auto"/>
            <w:bottom w:val="none" w:sz="0" w:space="0" w:color="auto"/>
            <w:right w:val="none" w:sz="0" w:space="0" w:color="auto"/>
          </w:divBdr>
          <w:divsChild>
            <w:div w:id="264002510">
              <w:marLeft w:val="0"/>
              <w:marRight w:val="0"/>
              <w:marTop w:val="0"/>
              <w:marBottom w:val="0"/>
              <w:divBdr>
                <w:top w:val="none" w:sz="0" w:space="0" w:color="auto"/>
                <w:left w:val="none" w:sz="0" w:space="0" w:color="auto"/>
                <w:bottom w:val="none" w:sz="0" w:space="0" w:color="auto"/>
                <w:right w:val="none" w:sz="0" w:space="0" w:color="auto"/>
              </w:divBdr>
              <w:divsChild>
                <w:div w:id="1382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9068">
      <w:bodyDiv w:val="1"/>
      <w:marLeft w:val="0"/>
      <w:marRight w:val="0"/>
      <w:marTop w:val="0"/>
      <w:marBottom w:val="0"/>
      <w:divBdr>
        <w:top w:val="none" w:sz="0" w:space="0" w:color="auto"/>
        <w:left w:val="none" w:sz="0" w:space="0" w:color="auto"/>
        <w:bottom w:val="none" w:sz="0" w:space="0" w:color="auto"/>
        <w:right w:val="none" w:sz="0" w:space="0" w:color="auto"/>
      </w:divBdr>
      <w:divsChild>
        <w:div w:id="1391418719">
          <w:marLeft w:val="0"/>
          <w:marRight w:val="0"/>
          <w:marTop w:val="0"/>
          <w:marBottom w:val="0"/>
          <w:divBdr>
            <w:top w:val="none" w:sz="0" w:space="0" w:color="auto"/>
            <w:left w:val="none" w:sz="0" w:space="0" w:color="auto"/>
            <w:bottom w:val="none" w:sz="0" w:space="0" w:color="auto"/>
            <w:right w:val="none" w:sz="0" w:space="0" w:color="auto"/>
          </w:divBdr>
          <w:divsChild>
            <w:div w:id="1674524468">
              <w:marLeft w:val="0"/>
              <w:marRight w:val="0"/>
              <w:marTop w:val="0"/>
              <w:marBottom w:val="0"/>
              <w:divBdr>
                <w:top w:val="none" w:sz="0" w:space="0" w:color="auto"/>
                <w:left w:val="none" w:sz="0" w:space="0" w:color="auto"/>
                <w:bottom w:val="none" w:sz="0" w:space="0" w:color="auto"/>
                <w:right w:val="none" w:sz="0" w:space="0" w:color="auto"/>
              </w:divBdr>
              <w:divsChild>
                <w:div w:id="2880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42604">
      <w:bodyDiv w:val="1"/>
      <w:marLeft w:val="0"/>
      <w:marRight w:val="0"/>
      <w:marTop w:val="0"/>
      <w:marBottom w:val="0"/>
      <w:divBdr>
        <w:top w:val="none" w:sz="0" w:space="0" w:color="auto"/>
        <w:left w:val="none" w:sz="0" w:space="0" w:color="auto"/>
        <w:bottom w:val="none" w:sz="0" w:space="0" w:color="auto"/>
        <w:right w:val="none" w:sz="0" w:space="0" w:color="auto"/>
      </w:divBdr>
      <w:divsChild>
        <w:div w:id="188496140">
          <w:marLeft w:val="0"/>
          <w:marRight w:val="0"/>
          <w:marTop w:val="0"/>
          <w:marBottom w:val="0"/>
          <w:divBdr>
            <w:top w:val="none" w:sz="0" w:space="0" w:color="auto"/>
            <w:left w:val="none" w:sz="0" w:space="0" w:color="auto"/>
            <w:bottom w:val="none" w:sz="0" w:space="0" w:color="auto"/>
            <w:right w:val="none" w:sz="0" w:space="0" w:color="auto"/>
          </w:divBdr>
          <w:divsChild>
            <w:div w:id="1437677272">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0968">
      <w:bodyDiv w:val="1"/>
      <w:marLeft w:val="0"/>
      <w:marRight w:val="0"/>
      <w:marTop w:val="0"/>
      <w:marBottom w:val="0"/>
      <w:divBdr>
        <w:top w:val="none" w:sz="0" w:space="0" w:color="auto"/>
        <w:left w:val="none" w:sz="0" w:space="0" w:color="auto"/>
        <w:bottom w:val="none" w:sz="0" w:space="0" w:color="auto"/>
        <w:right w:val="none" w:sz="0" w:space="0" w:color="auto"/>
      </w:divBdr>
      <w:divsChild>
        <w:div w:id="1836143866">
          <w:marLeft w:val="0"/>
          <w:marRight w:val="0"/>
          <w:marTop w:val="0"/>
          <w:marBottom w:val="0"/>
          <w:divBdr>
            <w:top w:val="none" w:sz="0" w:space="0" w:color="auto"/>
            <w:left w:val="none" w:sz="0" w:space="0" w:color="auto"/>
            <w:bottom w:val="none" w:sz="0" w:space="0" w:color="auto"/>
            <w:right w:val="none" w:sz="0" w:space="0" w:color="auto"/>
          </w:divBdr>
          <w:divsChild>
            <w:div w:id="533421462">
              <w:marLeft w:val="0"/>
              <w:marRight w:val="0"/>
              <w:marTop w:val="0"/>
              <w:marBottom w:val="0"/>
              <w:divBdr>
                <w:top w:val="none" w:sz="0" w:space="0" w:color="auto"/>
                <w:left w:val="none" w:sz="0" w:space="0" w:color="auto"/>
                <w:bottom w:val="none" w:sz="0" w:space="0" w:color="auto"/>
                <w:right w:val="none" w:sz="0" w:space="0" w:color="auto"/>
              </w:divBdr>
              <w:divsChild>
                <w:div w:id="4170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4120">
      <w:bodyDiv w:val="1"/>
      <w:marLeft w:val="0"/>
      <w:marRight w:val="0"/>
      <w:marTop w:val="0"/>
      <w:marBottom w:val="0"/>
      <w:divBdr>
        <w:top w:val="none" w:sz="0" w:space="0" w:color="auto"/>
        <w:left w:val="none" w:sz="0" w:space="0" w:color="auto"/>
        <w:bottom w:val="none" w:sz="0" w:space="0" w:color="auto"/>
        <w:right w:val="none" w:sz="0" w:space="0" w:color="auto"/>
      </w:divBdr>
      <w:divsChild>
        <w:div w:id="642856427">
          <w:marLeft w:val="0"/>
          <w:marRight w:val="0"/>
          <w:marTop w:val="0"/>
          <w:marBottom w:val="0"/>
          <w:divBdr>
            <w:top w:val="none" w:sz="0" w:space="0" w:color="auto"/>
            <w:left w:val="none" w:sz="0" w:space="0" w:color="auto"/>
            <w:bottom w:val="none" w:sz="0" w:space="0" w:color="auto"/>
            <w:right w:val="none" w:sz="0" w:space="0" w:color="auto"/>
          </w:divBdr>
          <w:divsChild>
            <w:div w:id="404029681">
              <w:marLeft w:val="0"/>
              <w:marRight w:val="0"/>
              <w:marTop w:val="0"/>
              <w:marBottom w:val="0"/>
              <w:divBdr>
                <w:top w:val="none" w:sz="0" w:space="0" w:color="auto"/>
                <w:left w:val="none" w:sz="0" w:space="0" w:color="auto"/>
                <w:bottom w:val="none" w:sz="0" w:space="0" w:color="auto"/>
                <w:right w:val="none" w:sz="0" w:space="0" w:color="auto"/>
              </w:divBdr>
              <w:divsChild>
                <w:div w:id="4531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8052">
      <w:bodyDiv w:val="1"/>
      <w:marLeft w:val="0"/>
      <w:marRight w:val="0"/>
      <w:marTop w:val="0"/>
      <w:marBottom w:val="0"/>
      <w:divBdr>
        <w:top w:val="none" w:sz="0" w:space="0" w:color="auto"/>
        <w:left w:val="none" w:sz="0" w:space="0" w:color="auto"/>
        <w:bottom w:val="none" w:sz="0" w:space="0" w:color="auto"/>
        <w:right w:val="none" w:sz="0" w:space="0" w:color="auto"/>
      </w:divBdr>
      <w:divsChild>
        <w:div w:id="296878394">
          <w:marLeft w:val="0"/>
          <w:marRight w:val="0"/>
          <w:marTop w:val="0"/>
          <w:marBottom w:val="0"/>
          <w:divBdr>
            <w:top w:val="none" w:sz="0" w:space="0" w:color="auto"/>
            <w:left w:val="none" w:sz="0" w:space="0" w:color="auto"/>
            <w:bottom w:val="none" w:sz="0" w:space="0" w:color="auto"/>
            <w:right w:val="none" w:sz="0" w:space="0" w:color="auto"/>
          </w:divBdr>
          <w:divsChild>
            <w:div w:id="1264999180">
              <w:marLeft w:val="0"/>
              <w:marRight w:val="0"/>
              <w:marTop w:val="0"/>
              <w:marBottom w:val="0"/>
              <w:divBdr>
                <w:top w:val="none" w:sz="0" w:space="0" w:color="auto"/>
                <w:left w:val="none" w:sz="0" w:space="0" w:color="auto"/>
                <w:bottom w:val="none" w:sz="0" w:space="0" w:color="auto"/>
                <w:right w:val="none" w:sz="0" w:space="0" w:color="auto"/>
              </w:divBdr>
              <w:divsChild>
                <w:div w:id="8250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81435">
      <w:bodyDiv w:val="1"/>
      <w:marLeft w:val="0"/>
      <w:marRight w:val="0"/>
      <w:marTop w:val="0"/>
      <w:marBottom w:val="0"/>
      <w:divBdr>
        <w:top w:val="none" w:sz="0" w:space="0" w:color="auto"/>
        <w:left w:val="none" w:sz="0" w:space="0" w:color="auto"/>
        <w:bottom w:val="none" w:sz="0" w:space="0" w:color="auto"/>
        <w:right w:val="none" w:sz="0" w:space="0" w:color="auto"/>
      </w:divBdr>
      <w:divsChild>
        <w:div w:id="20666879">
          <w:marLeft w:val="0"/>
          <w:marRight w:val="0"/>
          <w:marTop w:val="0"/>
          <w:marBottom w:val="0"/>
          <w:divBdr>
            <w:top w:val="none" w:sz="0" w:space="0" w:color="auto"/>
            <w:left w:val="none" w:sz="0" w:space="0" w:color="auto"/>
            <w:bottom w:val="none" w:sz="0" w:space="0" w:color="auto"/>
            <w:right w:val="none" w:sz="0" w:space="0" w:color="auto"/>
          </w:divBdr>
          <w:divsChild>
            <w:div w:id="470052488">
              <w:marLeft w:val="0"/>
              <w:marRight w:val="0"/>
              <w:marTop w:val="0"/>
              <w:marBottom w:val="0"/>
              <w:divBdr>
                <w:top w:val="none" w:sz="0" w:space="0" w:color="auto"/>
                <w:left w:val="none" w:sz="0" w:space="0" w:color="auto"/>
                <w:bottom w:val="none" w:sz="0" w:space="0" w:color="auto"/>
                <w:right w:val="none" w:sz="0" w:space="0" w:color="auto"/>
              </w:divBdr>
              <w:divsChild>
                <w:div w:id="11052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6491">
      <w:bodyDiv w:val="1"/>
      <w:marLeft w:val="0"/>
      <w:marRight w:val="0"/>
      <w:marTop w:val="0"/>
      <w:marBottom w:val="0"/>
      <w:divBdr>
        <w:top w:val="none" w:sz="0" w:space="0" w:color="auto"/>
        <w:left w:val="none" w:sz="0" w:space="0" w:color="auto"/>
        <w:bottom w:val="none" w:sz="0" w:space="0" w:color="auto"/>
        <w:right w:val="none" w:sz="0" w:space="0" w:color="auto"/>
      </w:divBdr>
      <w:divsChild>
        <w:div w:id="1365248178">
          <w:marLeft w:val="0"/>
          <w:marRight w:val="0"/>
          <w:marTop w:val="0"/>
          <w:marBottom w:val="0"/>
          <w:divBdr>
            <w:top w:val="none" w:sz="0" w:space="0" w:color="auto"/>
            <w:left w:val="none" w:sz="0" w:space="0" w:color="auto"/>
            <w:bottom w:val="none" w:sz="0" w:space="0" w:color="auto"/>
            <w:right w:val="none" w:sz="0" w:space="0" w:color="auto"/>
          </w:divBdr>
          <w:divsChild>
            <w:div w:id="562761694">
              <w:marLeft w:val="0"/>
              <w:marRight w:val="0"/>
              <w:marTop w:val="0"/>
              <w:marBottom w:val="0"/>
              <w:divBdr>
                <w:top w:val="none" w:sz="0" w:space="0" w:color="auto"/>
                <w:left w:val="none" w:sz="0" w:space="0" w:color="auto"/>
                <w:bottom w:val="none" w:sz="0" w:space="0" w:color="auto"/>
                <w:right w:val="none" w:sz="0" w:space="0" w:color="auto"/>
              </w:divBdr>
              <w:divsChild>
                <w:div w:id="12274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3786">
      <w:bodyDiv w:val="1"/>
      <w:marLeft w:val="0"/>
      <w:marRight w:val="0"/>
      <w:marTop w:val="0"/>
      <w:marBottom w:val="0"/>
      <w:divBdr>
        <w:top w:val="none" w:sz="0" w:space="0" w:color="auto"/>
        <w:left w:val="none" w:sz="0" w:space="0" w:color="auto"/>
        <w:bottom w:val="none" w:sz="0" w:space="0" w:color="auto"/>
        <w:right w:val="none" w:sz="0" w:space="0" w:color="auto"/>
      </w:divBdr>
      <w:divsChild>
        <w:div w:id="86852904">
          <w:marLeft w:val="0"/>
          <w:marRight w:val="0"/>
          <w:marTop w:val="0"/>
          <w:marBottom w:val="0"/>
          <w:divBdr>
            <w:top w:val="none" w:sz="0" w:space="0" w:color="auto"/>
            <w:left w:val="none" w:sz="0" w:space="0" w:color="auto"/>
            <w:bottom w:val="none" w:sz="0" w:space="0" w:color="auto"/>
            <w:right w:val="none" w:sz="0" w:space="0" w:color="auto"/>
          </w:divBdr>
          <w:divsChild>
            <w:div w:id="617637565">
              <w:marLeft w:val="0"/>
              <w:marRight w:val="0"/>
              <w:marTop w:val="0"/>
              <w:marBottom w:val="0"/>
              <w:divBdr>
                <w:top w:val="none" w:sz="0" w:space="0" w:color="auto"/>
                <w:left w:val="none" w:sz="0" w:space="0" w:color="auto"/>
                <w:bottom w:val="none" w:sz="0" w:space="0" w:color="auto"/>
                <w:right w:val="none" w:sz="0" w:space="0" w:color="auto"/>
              </w:divBdr>
              <w:divsChild>
                <w:div w:id="11352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7806">
      <w:bodyDiv w:val="1"/>
      <w:marLeft w:val="0"/>
      <w:marRight w:val="0"/>
      <w:marTop w:val="0"/>
      <w:marBottom w:val="0"/>
      <w:divBdr>
        <w:top w:val="none" w:sz="0" w:space="0" w:color="auto"/>
        <w:left w:val="none" w:sz="0" w:space="0" w:color="auto"/>
        <w:bottom w:val="none" w:sz="0" w:space="0" w:color="auto"/>
        <w:right w:val="none" w:sz="0" w:space="0" w:color="auto"/>
      </w:divBdr>
      <w:divsChild>
        <w:div w:id="1568958889">
          <w:marLeft w:val="0"/>
          <w:marRight w:val="0"/>
          <w:marTop w:val="0"/>
          <w:marBottom w:val="0"/>
          <w:divBdr>
            <w:top w:val="none" w:sz="0" w:space="0" w:color="auto"/>
            <w:left w:val="none" w:sz="0" w:space="0" w:color="auto"/>
            <w:bottom w:val="none" w:sz="0" w:space="0" w:color="auto"/>
            <w:right w:val="none" w:sz="0" w:space="0" w:color="auto"/>
          </w:divBdr>
          <w:divsChild>
            <w:div w:id="260795318">
              <w:marLeft w:val="0"/>
              <w:marRight w:val="0"/>
              <w:marTop w:val="0"/>
              <w:marBottom w:val="0"/>
              <w:divBdr>
                <w:top w:val="none" w:sz="0" w:space="0" w:color="auto"/>
                <w:left w:val="none" w:sz="0" w:space="0" w:color="auto"/>
                <w:bottom w:val="none" w:sz="0" w:space="0" w:color="auto"/>
                <w:right w:val="none" w:sz="0" w:space="0" w:color="auto"/>
              </w:divBdr>
              <w:divsChild>
                <w:div w:id="6538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13796">
      <w:bodyDiv w:val="1"/>
      <w:marLeft w:val="0"/>
      <w:marRight w:val="0"/>
      <w:marTop w:val="0"/>
      <w:marBottom w:val="0"/>
      <w:divBdr>
        <w:top w:val="none" w:sz="0" w:space="0" w:color="auto"/>
        <w:left w:val="none" w:sz="0" w:space="0" w:color="auto"/>
        <w:bottom w:val="none" w:sz="0" w:space="0" w:color="auto"/>
        <w:right w:val="none" w:sz="0" w:space="0" w:color="auto"/>
      </w:divBdr>
      <w:divsChild>
        <w:div w:id="107623152">
          <w:marLeft w:val="0"/>
          <w:marRight w:val="0"/>
          <w:marTop w:val="0"/>
          <w:marBottom w:val="0"/>
          <w:divBdr>
            <w:top w:val="none" w:sz="0" w:space="0" w:color="auto"/>
            <w:left w:val="none" w:sz="0" w:space="0" w:color="auto"/>
            <w:bottom w:val="none" w:sz="0" w:space="0" w:color="auto"/>
            <w:right w:val="none" w:sz="0" w:space="0" w:color="auto"/>
          </w:divBdr>
          <w:divsChild>
            <w:div w:id="692071864">
              <w:marLeft w:val="0"/>
              <w:marRight w:val="0"/>
              <w:marTop w:val="0"/>
              <w:marBottom w:val="0"/>
              <w:divBdr>
                <w:top w:val="none" w:sz="0" w:space="0" w:color="auto"/>
                <w:left w:val="none" w:sz="0" w:space="0" w:color="auto"/>
                <w:bottom w:val="none" w:sz="0" w:space="0" w:color="auto"/>
                <w:right w:val="none" w:sz="0" w:space="0" w:color="auto"/>
              </w:divBdr>
              <w:divsChild>
                <w:div w:id="17102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4316">
      <w:bodyDiv w:val="1"/>
      <w:marLeft w:val="0"/>
      <w:marRight w:val="0"/>
      <w:marTop w:val="0"/>
      <w:marBottom w:val="0"/>
      <w:divBdr>
        <w:top w:val="none" w:sz="0" w:space="0" w:color="auto"/>
        <w:left w:val="none" w:sz="0" w:space="0" w:color="auto"/>
        <w:bottom w:val="none" w:sz="0" w:space="0" w:color="auto"/>
        <w:right w:val="none" w:sz="0" w:space="0" w:color="auto"/>
      </w:divBdr>
      <w:divsChild>
        <w:div w:id="1407143872">
          <w:marLeft w:val="0"/>
          <w:marRight w:val="0"/>
          <w:marTop w:val="0"/>
          <w:marBottom w:val="0"/>
          <w:divBdr>
            <w:top w:val="none" w:sz="0" w:space="0" w:color="auto"/>
            <w:left w:val="none" w:sz="0" w:space="0" w:color="auto"/>
            <w:bottom w:val="none" w:sz="0" w:space="0" w:color="auto"/>
            <w:right w:val="none" w:sz="0" w:space="0" w:color="auto"/>
          </w:divBdr>
          <w:divsChild>
            <w:div w:id="2039432062">
              <w:marLeft w:val="0"/>
              <w:marRight w:val="0"/>
              <w:marTop w:val="0"/>
              <w:marBottom w:val="0"/>
              <w:divBdr>
                <w:top w:val="none" w:sz="0" w:space="0" w:color="auto"/>
                <w:left w:val="none" w:sz="0" w:space="0" w:color="auto"/>
                <w:bottom w:val="none" w:sz="0" w:space="0" w:color="auto"/>
                <w:right w:val="none" w:sz="0" w:space="0" w:color="auto"/>
              </w:divBdr>
              <w:divsChild>
                <w:div w:id="8905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50300">
      <w:bodyDiv w:val="1"/>
      <w:marLeft w:val="0"/>
      <w:marRight w:val="0"/>
      <w:marTop w:val="0"/>
      <w:marBottom w:val="0"/>
      <w:divBdr>
        <w:top w:val="none" w:sz="0" w:space="0" w:color="auto"/>
        <w:left w:val="none" w:sz="0" w:space="0" w:color="auto"/>
        <w:bottom w:val="none" w:sz="0" w:space="0" w:color="auto"/>
        <w:right w:val="none" w:sz="0" w:space="0" w:color="auto"/>
      </w:divBdr>
      <w:divsChild>
        <w:div w:id="832917834">
          <w:marLeft w:val="0"/>
          <w:marRight w:val="0"/>
          <w:marTop w:val="0"/>
          <w:marBottom w:val="0"/>
          <w:divBdr>
            <w:top w:val="none" w:sz="0" w:space="0" w:color="auto"/>
            <w:left w:val="none" w:sz="0" w:space="0" w:color="auto"/>
            <w:bottom w:val="none" w:sz="0" w:space="0" w:color="auto"/>
            <w:right w:val="none" w:sz="0" w:space="0" w:color="auto"/>
          </w:divBdr>
          <w:divsChild>
            <w:div w:id="830024685">
              <w:marLeft w:val="0"/>
              <w:marRight w:val="0"/>
              <w:marTop w:val="0"/>
              <w:marBottom w:val="0"/>
              <w:divBdr>
                <w:top w:val="none" w:sz="0" w:space="0" w:color="auto"/>
                <w:left w:val="none" w:sz="0" w:space="0" w:color="auto"/>
                <w:bottom w:val="none" w:sz="0" w:space="0" w:color="auto"/>
                <w:right w:val="none" w:sz="0" w:space="0" w:color="auto"/>
              </w:divBdr>
              <w:divsChild>
                <w:div w:id="1672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6208">
      <w:bodyDiv w:val="1"/>
      <w:marLeft w:val="0"/>
      <w:marRight w:val="0"/>
      <w:marTop w:val="0"/>
      <w:marBottom w:val="0"/>
      <w:divBdr>
        <w:top w:val="none" w:sz="0" w:space="0" w:color="auto"/>
        <w:left w:val="none" w:sz="0" w:space="0" w:color="auto"/>
        <w:bottom w:val="none" w:sz="0" w:space="0" w:color="auto"/>
        <w:right w:val="none" w:sz="0" w:space="0" w:color="auto"/>
      </w:divBdr>
      <w:divsChild>
        <w:div w:id="1508791089">
          <w:marLeft w:val="0"/>
          <w:marRight w:val="0"/>
          <w:marTop w:val="0"/>
          <w:marBottom w:val="0"/>
          <w:divBdr>
            <w:top w:val="none" w:sz="0" w:space="0" w:color="auto"/>
            <w:left w:val="none" w:sz="0" w:space="0" w:color="auto"/>
            <w:bottom w:val="none" w:sz="0" w:space="0" w:color="auto"/>
            <w:right w:val="none" w:sz="0" w:space="0" w:color="auto"/>
          </w:divBdr>
          <w:divsChild>
            <w:div w:id="1233664403">
              <w:marLeft w:val="0"/>
              <w:marRight w:val="0"/>
              <w:marTop w:val="0"/>
              <w:marBottom w:val="0"/>
              <w:divBdr>
                <w:top w:val="none" w:sz="0" w:space="0" w:color="auto"/>
                <w:left w:val="none" w:sz="0" w:space="0" w:color="auto"/>
                <w:bottom w:val="none" w:sz="0" w:space="0" w:color="auto"/>
                <w:right w:val="none" w:sz="0" w:space="0" w:color="auto"/>
              </w:divBdr>
              <w:divsChild>
                <w:div w:id="1499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1829">
      <w:bodyDiv w:val="1"/>
      <w:marLeft w:val="0"/>
      <w:marRight w:val="0"/>
      <w:marTop w:val="0"/>
      <w:marBottom w:val="0"/>
      <w:divBdr>
        <w:top w:val="none" w:sz="0" w:space="0" w:color="auto"/>
        <w:left w:val="none" w:sz="0" w:space="0" w:color="auto"/>
        <w:bottom w:val="none" w:sz="0" w:space="0" w:color="auto"/>
        <w:right w:val="none" w:sz="0" w:space="0" w:color="auto"/>
      </w:divBdr>
      <w:divsChild>
        <w:div w:id="1123619382">
          <w:marLeft w:val="0"/>
          <w:marRight w:val="0"/>
          <w:marTop w:val="0"/>
          <w:marBottom w:val="0"/>
          <w:divBdr>
            <w:top w:val="none" w:sz="0" w:space="0" w:color="auto"/>
            <w:left w:val="none" w:sz="0" w:space="0" w:color="auto"/>
            <w:bottom w:val="none" w:sz="0" w:space="0" w:color="auto"/>
            <w:right w:val="none" w:sz="0" w:space="0" w:color="auto"/>
          </w:divBdr>
          <w:divsChild>
            <w:div w:id="572741807">
              <w:marLeft w:val="0"/>
              <w:marRight w:val="0"/>
              <w:marTop w:val="0"/>
              <w:marBottom w:val="0"/>
              <w:divBdr>
                <w:top w:val="none" w:sz="0" w:space="0" w:color="auto"/>
                <w:left w:val="none" w:sz="0" w:space="0" w:color="auto"/>
                <w:bottom w:val="none" w:sz="0" w:space="0" w:color="auto"/>
                <w:right w:val="none" w:sz="0" w:space="0" w:color="auto"/>
              </w:divBdr>
              <w:divsChild>
                <w:div w:id="19702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1563">
      <w:bodyDiv w:val="1"/>
      <w:marLeft w:val="0"/>
      <w:marRight w:val="0"/>
      <w:marTop w:val="0"/>
      <w:marBottom w:val="0"/>
      <w:divBdr>
        <w:top w:val="none" w:sz="0" w:space="0" w:color="auto"/>
        <w:left w:val="none" w:sz="0" w:space="0" w:color="auto"/>
        <w:bottom w:val="none" w:sz="0" w:space="0" w:color="auto"/>
        <w:right w:val="none" w:sz="0" w:space="0" w:color="auto"/>
      </w:divBdr>
      <w:divsChild>
        <w:div w:id="411396091">
          <w:marLeft w:val="0"/>
          <w:marRight w:val="0"/>
          <w:marTop w:val="0"/>
          <w:marBottom w:val="0"/>
          <w:divBdr>
            <w:top w:val="none" w:sz="0" w:space="0" w:color="auto"/>
            <w:left w:val="none" w:sz="0" w:space="0" w:color="auto"/>
            <w:bottom w:val="none" w:sz="0" w:space="0" w:color="auto"/>
            <w:right w:val="none" w:sz="0" w:space="0" w:color="auto"/>
          </w:divBdr>
          <w:divsChild>
            <w:div w:id="2069835064">
              <w:marLeft w:val="0"/>
              <w:marRight w:val="0"/>
              <w:marTop w:val="0"/>
              <w:marBottom w:val="0"/>
              <w:divBdr>
                <w:top w:val="none" w:sz="0" w:space="0" w:color="auto"/>
                <w:left w:val="none" w:sz="0" w:space="0" w:color="auto"/>
                <w:bottom w:val="none" w:sz="0" w:space="0" w:color="auto"/>
                <w:right w:val="none" w:sz="0" w:space="0" w:color="auto"/>
              </w:divBdr>
              <w:divsChild>
                <w:div w:id="920869637">
                  <w:marLeft w:val="0"/>
                  <w:marRight w:val="0"/>
                  <w:marTop w:val="0"/>
                  <w:marBottom w:val="0"/>
                  <w:divBdr>
                    <w:top w:val="none" w:sz="0" w:space="0" w:color="auto"/>
                    <w:left w:val="none" w:sz="0" w:space="0" w:color="auto"/>
                    <w:bottom w:val="none" w:sz="0" w:space="0" w:color="auto"/>
                    <w:right w:val="none" w:sz="0" w:space="0" w:color="auto"/>
                  </w:divBdr>
                </w:div>
              </w:divsChild>
            </w:div>
            <w:div w:id="2127238223">
              <w:marLeft w:val="0"/>
              <w:marRight w:val="0"/>
              <w:marTop w:val="0"/>
              <w:marBottom w:val="0"/>
              <w:divBdr>
                <w:top w:val="none" w:sz="0" w:space="0" w:color="auto"/>
                <w:left w:val="none" w:sz="0" w:space="0" w:color="auto"/>
                <w:bottom w:val="none" w:sz="0" w:space="0" w:color="auto"/>
                <w:right w:val="none" w:sz="0" w:space="0" w:color="auto"/>
              </w:divBdr>
              <w:divsChild>
                <w:div w:id="11217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548">
          <w:marLeft w:val="0"/>
          <w:marRight w:val="0"/>
          <w:marTop w:val="0"/>
          <w:marBottom w:val="0"/>
          <w:divBdr>
            <w:top w:val="none" w:sz="0" w:space="0" w:color="auto"/>
            <w:left w:val="none" w:sz="0" w:space="0" w:color="auto"/>
            <w:bottom w:val="none" w:sz="0" w:space="0" w:color="auto"/>
            <w:right w:val="none" w:sz="0" w:space="0" w:color="auto"/>
          </w:divBdr>
          <w:divsChild>
            <w:div w:id="181019297">
              <w:marLeft w:val="0"/>
              <w:marRight w:val="0"/>
              <w:marTop w:val="0"/>
              <w:marBottom w:val="0"/>
              <w:divBdr>
                <w:top w:val="none" w:sz="0" w:space="0" w:color="auto"/>
                <w:left w:val="none" w:sz="0" w:space="0" w:color="auto"/>
                <w:bottom w:val="none" w:sz="0" w:space="0" w:color="auto"/>
                <w:right w:val="none" w:sz="0" w:space="0" w:color="auto"/>
              </w:divBdr>
              <w:divsChild>
                <w:div w:id="911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06081">
      <w:bodyDiv w:val="1"/>
      <w:marLeft w:val="0"/>
      <w:marRight w:val="0"/>
      <w:marTop w:val="0"/>
      <w:marBottom w:val="0"/>
      <w:divBdr>
        <w:top w:val="none" w:sz="0" w:space="0" w:color="auto"/>
        <w:left w:val="none" w:sz="0" w:space="0" w:color="auto"/>
        <w:bottom w:val="none" w:sz="0" w:space="0" w:color="auto"/>
        <w:right w:val="none" w:sz="0" w:space="0" w:color="auto"/>
      </w:divBdr>
    </w:div>
    <w:div w:id="890385722">
      <w:bodyDiv w:val="1"/>
      <w:marLeft w:val="0"/>
      <w:marRight w:val="0"/>
      <w:marTop w:val="0"/>
      <w:marBottom w:val="0"/>
      <w:divBdr>
        <w:top w:val="none" w:sz="0" w:space="0" w:color="auto"/>
        <w:left w:val="none" w:sz="0" w:space="0" w:color="auto"/>
        <w:bottom w:val="none" w:sz="0" w:space="0" w:color="auto"/>
        <w:right w:val="none" w:sz="0" w:space="0" w:color="auto"/>
      </w:divBdr>
      <w:divsChild>
        <w:div w:id="1203250073">
          <w:marLeft w:val="0"/>
          <w:marRight w:val="0"/>
          <w:marTop w:val="0"/>
          <w:marBottom w:val="0"/>
          <w:divBdr>
            <w:top w:val="none" w:sz="0" w:space="0" w:color="auto"/>
            <w:left w:val="none" w:sz="0" w:space="0" w:color="auto"/>
            <w:bottom w:val="none" w:sz="0" w:space="0" w:color="auto"/>
            <w:right w:val="none" w:sz="0" w:space="0" w:color="auto"/>
          </w:divBdr>
          <w:divsChild>
            <w:div w:id="304552914">
              <w:marLeft w:val="0"/>
              <w:marRight w:val="0"/>
              <w:marTop w:val="0"/>
              <w:marBottom w:val="0"/>
              <w:divBdr>
                <w:top w:val="none" w:sz="0" w:space="0" w:color="auto"/>
                <w:left w:val="none" w:sz="0" w:space="0" w:color="auto"/>
                <w:bottom w:val="none" w:sz="0" w:space="0" w:color="auto"/>
                <w:right w:val="none" w:sz="0" w:space="0" w:color="auto"/>
              </w:divBdr>
              <w:divsChild>
                <w:div w:id="15956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0136">
      <w:bodyDiv w:val="1"/>
      <w:marLeft w:val="0"/>
      <w:marRight w:val="0"/>
      <w:marTop w:val="0"/>
      <w:marBottom w:val="0"/>
      <w:divBdr>
        <w:top w:val="none" w:sz="0" w:space="0" w:color="auto"/>
        <w:left w:val="none" w:sz="0" w:space="0" w:color="auto"/>
        <w:bottom w:val="none" w:sz="0" w:space="0" w:color="auto"/>
        <w:right w:val="none" w:sz="0" w:space="0" w:color="auto"/>
      </w:divBdr>
      <w:divsChild>
        <w:div w:id="1505895891">
          <w:marLeft w:val="0"/>
          <w:marRight w:val="0"/>
          <w:marTop w:val="0"/>
          <w:marBottom w:val="0"/>
          <w:divBdr>
            <w:top w:val="none" w:sz="0" w:space="0" w:color="auto"/>
            <w:left w:val="none" w:sz="0" w:space="0" w:color="auto"/>
            <w:bottom w:val="none" w:sz="0" w:space="0" w:color="auto"/>
            <w:right w:val="none" w:sz="0" w:space="0" w:color="auto"/>
          </w:divBdr>
          <w:divsChild>
            <w:div w:id="1471050138">
              <w:marLeft w:val="0"/>
              <w:marRight w:val="0"/>
              <w:marTop w:val="0"/>
              <w:marBottom w:val="0"/>
              <w:divBdr>
                <w:top w:val="none" w:sz="0" w:space="0" w:color="auto"/>
                <w:left w:val="none" w:sz="0" w:space="0" w:color="auto"/>
                <w:bottom w:val="none" w:sz="0" w:space="0" w:color="auto"/>
                <w:right w:val="none" w:sz="0" w:space="0" w:color="auto"/>
              </w:divBdr>
              <w:divsChild>
                <w:div w:id="12047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28691">
      <w:bodyDiv w:val="1"/>
      <w:marLeft w:val="0"/>
      <w:marRight w:val="0"/>
      <w:marTop w:val="0"/>
      <w:marBottom w:val="0"/>
      <w:divBdr>
        <w:top w:val="none" w:sz="0" w:space="0" w:color="auto"/>
        <w:left w:val="none" w:sz="0" w:space="0" w:color="auto"/>
        <w:bottom w:val="none" w:sz="0" w:space="0" w:color="auto"/>
        <w:right w:val="none" w:sz="0" w:space="0" w:color="auto"/>
      </w:divBdr>
      <w:divsChild>
        <w:div w:id="834077195">
          <w:marLeft w:val="0"/>
          <w:marRight w:val="0"/>
          <w:marTop w:val="0"/>
          <w:marBottom w:val="0"/>
          <w:divBdr>
            <w:top w:val="none" w:sz="0" w:space="0" w:color="auto"/>
            <w:left w:val="none" w:sz="0" w:space="0" w:color="auto"/>
            <w:bottom w:val="none" w:sz="0" w:space="0" w:color="auto"/>
            <w:right w:val="none" w:sz="0" w:space="0" w:color="auto"/>
          </w:divBdr>
          <w:divsChild>
            <w:div w:id="87702364">
              <w:marLeft w:val="0"/>
              <w:marRight w:val="0"/>
              <w:marTop w:val="0"/>
              <w:marBottom w:val="0"/>
              <w:divBdr>
                <w:top w:val="none" w:sz="0" w:space="0" w:color="auto"/>
                <w:left w:val="none" w:sz="0" w:space="0" w:color="auto"/>
                <w:bottom w:val="none" w:sz="0" w:space="0" w:color="auto"/>
                <w:right w:val="none" w:sz="0" w:space="0" w:color="auto"/>
              </w:divBdr>
              <w:divsChild>
                <w:div w:id="823660542">
                  <w:marLeft w:val="0"/>
                  <w:marRight w:val="0"/>
                  <w:marTop w:val="0"/>
                  <w:marBottom w:val="0"/>
                  <w:divBdr>
                    <w:top w:val="none" w:sz="0" w:space="0" w:color="auto"/>
                    <w:left w:val="none" w:sz="0" w:space="0" w:color="auto"/>
                    <w:bottom w:val="none" w:sz="0" w:space="0" w:color="auto"/>
                    <w:right w:val="none" w:sz="0" w:space="0" w:color="auto"/>
                  </w:divBdr>
                </w:div>
              </w:divsChild>
            </w:div>
            <w:div w:id="1125150772">
              <w:marLeft w:val="0"/>
              <w:marRight w:val="0"/>
              <w:marTop w:val="0"/>
              <w:marBottom w:val="0"/>
              <w:divBdr>
                <w:top w:val="none" w:sz="0" w:space="0" w:color="auto"/>
                <w:left w:val="none" w:sz="0" w:space="0" w:color="auto"/>
                <w:bottom w:val="none" w:sz="0" w:space="0" w:color="auto"/>
                <w:right w:val="none" w:sz="0" w:space="0" w:color="auto"/>
              </w:divBdr>
              <w:divsChild>
                <w:div w:id="11734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941">
          <w:marLeft w:val="0"/>
          <w:marRight w:val="0"/>
          <w:marTop w:val="0"/>
          <w:marBottom w:val="0"/>
          <w:divBdr>
            <w:top w:val="none" w:sz="0" w:space="0" w:color="auto"/>
            <w:left w:val="none" w:sz="0" w:space="0" w:color="auto"/>
            <w:bottom w:val="none" w:sz="0" w:space="0" w:color="auto"/>
            <w:right w:val="none" w:sz="0" w:space="0" w:color="auto"/>
          </w:divBdr>
          <w:divsChild>
            <w:div w:id="1595671242">
              <w:marLeft w:val="0"/>
              <w:marRight w:val="0"/>
              <w:marTop w:val="0"/>
              <w:marBottom w:val="0"/>
              <w:divBdr>
                <w:top w:val="none" w:sz="0" w:space="0" w:color="auto"/>
                <w:left w:val="none" w:sz="0" w:space="0" w:color="auto"/>
                <w:bottom w:val="none" w:sz="0" w:space="0" w:color="auto"/>
                <w:right w:val="none" w:sz="0" w:space="0" w:color="auto"/>
              </w:divBdr>
              <w:divsChild>
                <w:div w:id="19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74068">
      <w:bodyDiv w:val="1"/>
      <w:marLeft w:val="0"/>
      <w:marRight w:val="0"/>
      <w:marTop w:val="0"/>
      <w:marBottom w:val="0"/>
      <w:divBdr>
        <w:top w:val="none" w:sz="0" w:space="0" w:color="auto"/>
        <w:left w:val="none" w:sz="0" w:space="0" w:color="auto"/>
        <w:bottom w:val="none" w:sz="0" w:space="0" w:color="auto"/>
        <w:right w:val="none" w:sz="0" w:space="0" w:color="auto"/>
      </w:divBdr>
      <w:divsChild>
        <w:div w:id="1558397257">
          <w:marLeft w:val="0"/>
          <w:marRight w:val="0"/>
          <w:marTop w:val="0"/>
          <w:marBottom w:val="0"/>
          <w:divBdr>
            <w:top w:val="none" w:sz="0" w:space="0" w:color="auto"/>
            <w:left w:val="none" w:sz="0" w:space="0" w:color="auto"/>
            <w:bottom w:val="none" w:sz="0" w:space="0" w:color="auto"/>
            <w:right w:val="none" w:sz="0" w:space="0" w:color="auto"/>
          </w:divBdr>
          <w:divsChild>
            <w:div w:id="886144068">
              <w:marLeft w:val="0"/>
              <w:marRight w:val="0"/>
              <w:marTop w:val="0"/>
              <w:marBottom w:val="0"/>
              <w:divBdr>
                <w:top w:val="none" w:sz="0" w:space="0" w:color="auto"/>
                <w:left w:val="none" w:sz="0" w:space="0" w:color="auto"/>
                <w:bottom w:val="none" w:sz="0" w:space="0" w:color="auto"/>
                <w:right w:val="none" w:sz="0" w:space="0" w:color="auto"/>
              </w:divBdr>
              <w:divsChild>
                <w:div w:id="18727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00496">
      <w:bodyDiv w:val="1"/>
      <w:marLeft w:val="0"/>
      <w:marRight w:val="0"/>
      <w:marTop w:val="0"/>
      <w:marBottom w:val="0"/>
      <w:divBdr>
        <w:top w:val="none" w:sz="0" w:space="0" w:color="auto"/>
        <w:left w:val="none" w:sz="0" w:space="0" w:color="auto"/>
        <w:bottom w:val="none" w:sz="0" w:space="0" w:color="auto"/>
        <w:right w:val="none" w:sz="0" w:space="0" w:color="auto"/>
      </w:divBdr>
      <w:divsChild>
        <w:div w:id="572356728">
          <w:marLeft w:val="0"/>
          <w:marRight w:val="0"/>
          <w:marTop w:val="0"/>
          <w:marBottom w:val="0"/>
          <w:divBdr>
            <w:top w:val="none" w:sz="0" w:space="0" w:color="auto"/>
            <w:left w:val="none" w:sz="0" w:space="0" w:color="auto"/>
            <w:bottom w:val="none" w:sz="0" w:space="0" w:color="auto"/>
            <w:right w:val="none" w:sz="0" w:space="0" w:color="auto"/>
          </w:divBdr>
          <w:divsChild>
            <w:div w:id="58601890">
              <w:marLeft w:val="0"/>
              <w:marRight w:val="0"/>
              <w:marTop w:val="0"/>
              <w:marBottom w:val="0"/>
              <w:divBdr>
                <w:top w:val="none" w:sz="0" w:space="0" w:color="auto"/>
                <w:left w:val="none" w:sz="0" w:space="0" w:color="auto"/>
                <w:bottom w:val="none" w:sz="0" w:space="0" w:color="auto"/>
                <w:right w:val="none" w:sz="0" w:space="0" w:color="auto"/>
              </w:divBdr>
              <w:divsChild>
                <w:div w:id="3007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44380">
      <w:bodyDiv w:val="1"/>
      <w:marLeft w:val="0"/>
      <w:marRight w:val="0"/>
      <w:marTop w:val="0"/>
      <w:marBottom w:val="0"/>
      <w:divBdr>
        <w:top w:val="none" w:sz="0" w:space="0" w:color="auto"/>
        <w:left w:val="none" w:sz="0" w:space="0" w:color="auto"/>
        <w:bottom w:val="none" w:sz="0" w:space="0" w:color="auto"/>
        <w:right w:val="none" w:sz="0" w:space="0" w:color="auto"/>
      </w:divBdr>
      <w:divsChild>
        <w:div w:id="937560006">
          <w:marLeft w:val="0"/>
          <w:marRight w:val="0"/>
          <w:marTop w:val="0"/>
          <w:marBottom w:val="0"/>
          <w:divBdr>
            <w:top w:val="none" w:sz="0" w:space="0" w:color="auto"/>
            <w:left w:val="none" w:sz="0" w:space="0" w:color="auto"/>
            <w:bottom w:val="none" w:sz="0" w:space="0" w:color="auto"/>
            <w:right w:val="none" w:sz="0" w:space="0" w:color="auto"/>
          </w:divBdr>
          <w:divsChild>
            <w:div w:id="1756510991">
              <w:marLeft w:val="0"/>
              <w:marRight w:val="0"/>
              <w:marTop w:val="0"/>
              <w:marBottom w:val="0"/>
              <w:divBdr>
                <w:top w:val="none" w:sz="0" w:space="0" w:color="auto"/>
                <w:left w:val="none" w:sz="0" w:space="0" w:color="auto"/>
                <w:bottom w:val="none" w:sz="0" w:space="0" w:color="auto"/>
                <w:right w:val="none" w:sz="0" w:space="0" w:color="auto"/>
              </w:divBdr>
              <w:divsChild>
                <w:div w:id="36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7679">
      <w:bodyDiv w:val="1"/>
      <w:marLeft w:val="0"/>
      <w:marRight w:val="0"/>
      <w:marTop w:val="0"/>
      <w:marBottom w:val="0"/>
      <w:divBdr>
        <w:top w:val="none" w:sz="0" w:space="0" w:color="auto"/>
        <w:left w:val="none" w:sz="0" w:space="0" w:color="auto"/>
        <w:bottom w:val="none" w:sz="0" w:space="0" w:color="auto"/>
        <w:right w:val="none" w:sz="0" w:space="0" w:color="auto"/>
      </w:divBdr>
      <w:divsChild>
        <w:div w:id="28067830">
          <w:marLeft w:val="480"/>
          <w:marRight w:val="0"/>
          <w:marTop w:val="0"/>
          <w:marBottom w:val="0"/>
          <w:divBdr>
            <w:top w:val="none" w:sz="0" w:space="0" w:color="auto"/>
            <w:left w:val="none" w:sz="0" w:space="0" w:color="auto"/>
            <w:bottom w:val="none" w:sz="0" w:space="0" w:color="auto"/>
            <w:right w:val="none" w:sz="0" w:space="0" w:color="auto"/>
          </w:divBdr>
          <w:divsChild>
            <w:div w:id="5127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4782">
      <w:bodyDiv w:val="1"/>
      <w:marLeft w:val="0"/>
      <w:marRight w:val="0"/>
      <w:marTop w:val="0"/>
      <w:marBottom w:val="0"/>
      <w:divBdr>
        <w:top w:val="none" w:sz="0" w:space="0" w:color="auto"/>
        <w:left w:val="none" w:sz="0" w:space="0" w:color="auto"/>
        <w:bottom w:val="none" w:sz="0" w:space="0" w:color="auto"/>
        <w:right w:val="none" w:sz="0" w:space="0" w:color="auto"/>
      </w:divBdr>
      <w:divsChild>
        <w:div w:id="756251952">
          <w:marLeft w:val="0"/>
          <w:marRight w:val="0"/>
          <w:marTop w:val="0"/>
          <w:marBottom w:val="0"/>
          <w:divBdr>
            <w:top w:val="none" w:sz="0" w:space="0" w:color="auto"/>
            <w:left w:val="none" w:sz="0" w:space="0" w:color="auto"/>
            <w:bottom w:val="none" w:sz="0" w:space="0" w:color="auto"/>
            <w:right w:val="none" w:sz="0" w:space="0" w:color="auto"/>
          </w:divBdr>
          <w:divsChild>
            <w:div w:id="1790776312">
              <w:marLeft w:val="0"/>
              <w:marRight w:val="0"/>
              <w:marTop w:val="0"/>
              <w:marBottom w:val="0"/>
              <w:divBdr>
                <w:top w:val="none" w:sz="0" w:space="0" w:color="auto"/>
                <w:left w:val="none" w:sz="0" w:space="0" w:color="auto"/>
                <w:bottom w:val="none" w:sz="0" w:space="0" w:color="auto"/>
                <w:right w:val="none" w:sz="0" w:space="0" w:color="auto"/>
              </w:divBdr>
              <w:divsChild>
                <w:div w:id="16845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1398">
      <w:bodyDiv w:val="1"/>
      <w:marLeft w:val="0"/>
      <w:marRight w:val="0"/>
      <w:marTop w:val="0"/>
      <w:marBottom w:val="0"/>
      <w:divBdr>
        <w:top w:val="none" w:sz="0" w:space="0" w:color="auto"/>
        <w:left w:val="none" w:sz="0" w:space="0" w:color="auto"/>
        <w:bottom w:val="none" w:sz="0" w:space="0" w:color="auto"/>
        <w:right w:val="none" w:sz="0" w:space="0" w:color="auto"/>
      </w:divBdr>
      <w:divsChild>
        <w:div w:id="2100634368">
          <w:marLeft w:val="0"/>
          <w:marRight w:val="0"/>
          <w:marTop w:val="0"/>
          <w:marBottom w:val="0"/>
          <w:divBdr>
            <w:top w:val="none" w:sz="0" w:space="0" w:color="auto"/>
            <w:left w:val="none" w:sz="0" w:space="0" w:color="auto"/>
            <w:bottom w:val="none" w:sz="0" w:space="0" w:color="auto"/>
            <w:right w:val="none" w:sz="0" w:space="0" w:color="auto"/>
          </w:divBdr>
          <w:divsChild>
            <w:div w:id="1975870547">
              <w:marLeft w:val="0"/>
              <w:marRight w:val="0"/>
              <w:marTop w:val="0"/>
              <w:marBottom w:val="0"/>
              <w:divBdr>
                <w:top w:val="none" w:sz="0" w:space="0" w:color="auto"/>
                <w:left w:val="none" w:sz="0" w:space="0" w:color="auto"/>
                <w:bottom w:val="none" w:sz="0" w:space="0" w:color="auto"/>
                <w:right w:val="none" w:sz="0" w:space="0" w:color="auto"/>
              </w:divBdr>
              <w:divsChild>
                <w:div w:id="5611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166">
      <w:bodyDiv w:val="1"/>
      <w:marLeft w:val="0"/>
      <w:marRight w:val="0"/>
      <w:marTop w:val="0"/>
      <w:marBottom w:val="0"/>
      <w:divBdr>
        <w:top w:val="none" w:sz="0" w:space="0" w:color="auto"/>
        <w:left w:val="none" w:sz="0" w:space="0" w:color="auto"/>
        <w:bottom w:val="none" w:sz="0" w:space="0" w:color="auto"/>
        <w:right w:val="none" w:sz="0" w:space="0" w:color="auto"/>
      </w:divBdr>
      <w:divsChild>
        <w:div w:id="899557801">
          <w:marLeft w:val="0"/>
          <w:marRight w:val="0"/>
          <w:marTop w:val="0"/>
          <w:marBottom w:val="0"/>
          <w:divBdr>
            <w:top w:val="none" w:sz="0" w:space="0" w:color="auto"/>
            <w:left w:val="none" w:sz="0" w:space="0" w:color="auto"/>
            <w:bottom w:val="none" w:sz="0" w:space="0" w:color="auto"/>
            <w:right w:val="none" w:sz="0" w:space="0" w:color="auto"/>
          </w:divBdr>
          <w:divsChild>
            <w:div w:id="1315377204">
              <w:marLeft w:val="0"/>
              <w:marRight w:val="0"/>
              <w:marTop w:val="0"/>
              <w:marBottom w:val="0"/>
              <w:divBdr>
                <w:top w:val="none" w:sz="0" w:space="0" w:color="auto"/>
                <w:left w:val="none" w:sz="0" w:space="0" w:color="auto"/>
                <w:bottom w:val="none" w:sz="0" w:space="0" w:color="auto"/>
                <w:right w:val="none" w:sz="0" w:space="0" w:color="auto"/>
              </w:divBdr>
              <w:divsChild>
                <w:div w:id="20863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08712">
      <w:bodyDiv w:val="1"/>
      <w:marLeft w:val="0"/>
      <w:marRight w:val="0"/>
      <w:marTop w:val="0"/>
      <w:marBottom w:val="0"/>
      <w:divBdr>
        <w:top w:val="none" w:sz="0" w:space="0" w:color="auto"/>
        <w:left w:val="none" w:sz="0" w:space="0" w:color="auto"/>
        <w:bottom w:val="none" w:sz="0" w:space="0" w:color="auto"/>
        <w:right w:val="none" w:sz="0" w:space="0" w:color="auto"/>
      </w:divBdr>
      <w:divsChild>
        <w:div w:id="1035158698">
          <w:marLeft w:val="0"/>
          <w:marRight w:val="0"/>
          <w:marTop w:val="0"/>
          <w:marBottom w:val="0"/>
          <w:divBdr>
            <w:top w:val="none" w:sz="0" w:space="0" w:color="auto"/>
            <w:left w:val="none" w:sz="0" w:space="0" w:color="auto"/>
            <w:bottom w:val="none" w:sz="0" w:space="0" w:color="auto"/>
            <w:right w:val="none" w:sz="0" w:space="0" w:color="auto"/>
          </w:divBdr>
          <w:divsChild>
            <w:div w:id="1716537214">
              <w:marLeft w:val="0"/>
              <w:marRight w:val="0"/>
              <w:marTop w:val="0"/>
              <w:marBottom w:val="0"/>
              <w:divBdr>
                <w:top w:val="none" w:sz="0" w:space="0" w:color="auto"/>
                <w:left w:val="none" w:sz="0" w:space="0" w:color="auto"/>
                <w:bottom w:val="none" w:sz="0" w:space="0" w:color="auto"/>
                <w:right w:val="none" w:sz="0" w:space="0" w:color="auto"/>
              </w:divBdr>
              <w:divsChild>
                <w:div w:id="11344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61637">
      <w:bodyDiv w:val="1"/>
      <w:marLeft w:val="0"/>
      <w:marRight w:val="0"/>
      <w:marTop w:val="0"/>
      <w:marBottom w:val="0"/>
      <w:divBdr>
        <w:top w:val="none" w:sz="0" w:space="0" w:color="auto"/>
        <w:left w:val="none" w:sz="0" w:space="0" w:color="auto"/>
        <w:bottom w:val="none" w:sz="0" w:space="0" w:color="auto"/>
        <w:right w:val="none" w:sz="0" w:space="0" w:color="auto"/>
      </w:divBdr>
      <w:divsChild>
        <w:div w:id="1219589747">
          <w:marLeft w:val="0"/>
          <w:marRight w:val="0"/>
          <w:marTop w:val="0"/>
          <w:marBottom w:val="0"/>
          <w:divBdr>
            <w:top w:val="none" w:sz="0" w:space="0" w:color="auto"/>
            <w:left w:val="none" w:sz="0" w:space="0" w:color="auto"/>
            <w:bottom w:val="none" w:sz="0" w:space="0" w:color="auto"/>
            <w:right w:val="none" w:sz="0" w:space="0" w:color="auto"/>
          </w:divBdr>
          <w:divsChild>
            <w:div w:id="88934222">
              <w:marLeft w:val="0"/>
              <w:marRight w:val="0"/>
              <w:marTop w:val="0"/>
              <w:marBottom w:val="0"/>
              <w:divBdr>
                <w:top w:val="none" w:sz="0" w:space="0" w:color="auto"/>
                <w:left w:val="none" w:sz="0" w:space="0" w:color="auto"/>
                <w:bottom w:val="none" w:sz="0" w:space="0" w:color="auto"/>
                <w:right w:val="none" w:sz="0" w:space="0" w:color="auto"/>
              </w:divBdr>
              <w:divsChild>
                <w:div w:id="8594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200">
      <w:bodyDiv w:val="1"/>
      <w:marLeft w:val="0"/>
      <w:marRight w:val="0"/>
      <w:marTop w:val="0"/>
      <w:marBottom w:val="0"/>
      <w:divBdr>
        <w:top w:val="none" w:sz="0" w:space="0" w:color="auto"/>
        <w:left w:val="none" w:sz="0" w:space="0" w:color="auto"/>
        <w:bottom w:val="none" w:sz="0" w:space="0" w:color="auto"/>
        <w:right w:val="none" w:sz="0" w:space="0" w:color="auto"/>
      </w:divBdr>
    </w:div>
    <w:div w:id="1247231985">
      <w:bodyDiv w:val="1"/>
      <w:marLeft w:val="0"/>
      <w:marRight w:val="0"/>
      <w:marTop w:val="0"/>
      <w:marBottom w:val="0"/>
      <w:divBdr>
        <w:top w:val="none" w:sz="0" w:space="0" w:color="auto"/>
        <w:left w:val="none" w:sz="0" w:space="0" w:color="auto"/>
        <w:bottom w:val="none" w:sz="0" w:space="0" w:color="auto"/>
        <w:right w:val="none" w:sz="0" w:space="0" w:color="auto"/>
      </w:divBdr>
      <w:divsChild>
        <w:div w:id="1670718622">
          <w:marLeft w:val="0"/>
          <w:marRight w:val="0"/>
          <w:marTop w:val="0"/>
          <w:marBottom w:val="0"/>
          <w:divBdr>
            <w:top w:val="none" w:sz="0" w:space="0" w:color="auto"/>
            <w:left w:val="none" w:sz="0" w:space="0" w:color="auto"/>
            <w:bottom w:val="none" w:sz="0" w:space="0" w:color="auto"/>
            <w:right w:val="none" w:sz="0" w:space="0" w:color="auto"/>
          </w:divBdr>
          <w:divsChild>
            <w:div w:id="618340330">
              <w:marLeft w:val="0"/>
              <w:marRight w:val="0"/>
              <w:marTop w:val="0"/>
              <w:marBottom w:val="0"/>
              <w:divBdr>
                <w:top w:val="none" w:sz="0" w:space="0" w:color="auto"/>
                <w:left w:val="none" w:sz="0" w:space="0" w:color="auto"/>
                <w:bottom w:val="none" w:sz="0" w:space="0" w:color="auto"/>
                <w:right w:val="none" w:sz="0" w:space="0" w:color="auto"/>
              </w:divBdr>
              <w:divsChild>
                <w:div w:id="21079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8848">
      <w:bodyDiv w:val="1"/>
      <w:marLeft w:val="0"/>
      <w:marRight w:val="0"/>
      <w:marTop w:val="0"/>
      <w:marBottom w:val="0"/>
      <w:divBdr>
        <w:top w:val="none" w:sz="0" w:space="0" w:color="auto"/>
        <w:left w:val="none" w:sz="0" w:space="0" w:color="auto"/>
        <w:bottom w:val="none" w:sz="0" w:space="0" w:color="auto"/>
        <w:right w:val="none" w:sz="0" w:space="0" w:color="auto"/>
      </w:divBdr>
      <w:divsChild>
        <w:div w:id="1819296778">
          <w:marLeft w:val="0"/>
          <w:marRight w:val="0"/>
          <w:marTop w:val="0"/>
          <w:marBottom w:val="0"/>
          <w:divBdr>
            <w:top w:val="none" w:sz="0" w:space="0" w:color="auto"/>
            <w:left w:val="none" w:sz="0" w:space="0" w:color="auto"/>
            <w:bottom w:val="none" w:sz="0" w:space="0" w:color="auto"/>
            <w:right w:val="none" w:sz="0" w:space="0" w:color="auto"/>
          </w:divBdr>
          <w:divsChild>
            <w:div w:id="1240167942">
              <w:marLeft w:val="0"/>
              <w:marRight w:val="0"/>
              <w:marTop w:val="0"/>
              <w:marBottom w:val="0"/>
              <w:divBdr>
                <w:top w:val="none" w:sz="0" w:space="0" w:color="auto"/>
                <w:left w:val="none" w:sz="0" w:space="0" w:color="auto"/>
                <w:bottom w:val="none" w:sz="0" w:space="0" w:color="auto"/>
                <w:right w:val="none" w:sz="0" w:space="0" w:color="auto"/>
              </w:divBdr>
              <w:divsChild>
                <w:div w:id="14444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18999">
      <w:bodyDiv w:val="1"/>
      <w:marLeft w:val="0"/>
      <w:marRight w:val="0"/>
      <w:marTop w:val="0"/>
      <w:marBottom w:val="0"/>
      <w:divBdr>
        <w:top w:val="none" w:sz="0" w:space="0" w:color="auto"/>
        <w:left w:val="none" w:sz="0" w:space="0" w:color="auto"/>
        <w:bottom w:val="none" w:sz="0" w:space="0" w:color="auto"/>
        <w:right w:val="none" w:sz="0" w:space="0" w:color="auto"/>
      </w:divBdr>
      <w:divsChild>
        <w:div w:id="1634552869">
          <w:marLeft w:val="0"/>
          <w:marRight w:val="0"/>
          <w:marTop w:val="0"/>
          <w:marBottom w:val="0"/>
          <w:divBdr>
            <w:top w:val="none" w:sz="0" w:space="0" w:color="auto"/>
            <w:left w:val="none" w:sz="0" w:space="0" w:color="auto"/>
            <w:bottom w:val="none" w:sz="0" w:space="0" w:color="auto"/>
            <w:right w:val="none" w:sz="0" w:space="0" w:color="auto"/>
          </w:divBdr>
          <w:divsChild>
            <w:div w:id="583535596">
              <w:marLeft w:val="0"/>
              <w:marRight w:val="0"/>
              <w:marTop w:val="0"/>
              <w:marBottom w:val="0"/>
              <w:divBdr>
                <w:top w:val="none" w:sz="0" w:space="0" w:color="auto"/>
                <w:left w:val="none" w:sz="0" w:space="0" w:color="auto"/>
                <w:bottom w:val="none" w:sz="0" w:space="0" w:color="auto"/>
                <w:right w:val="none" w:sz="0" w:space="0" w:color="auto"/>
              </w:divBdr>
              <w:divsChild>
                <w:div w:id="32181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58580">
      <w:bodyDiv w:val="1"/>
      <w:marLeft w:val="0"/>
      <w:marRight w:val="0"/>
      <w:marTop w:val="0"/>
      <w:marBottom w:val="0"/>
      <w:divBdr>
        <w:top w:val="none" w:sz="0" w:space="0" w:color="auto"/>
        <w:left w:val="none" w:sz="0" w:space="0" w:color="auto"/>
        <w:bottom w:val="none" w:sz="0" w:space="0" w:color="auto"/>
        <w:right w:val="none" w:sz="0" w:space="0" w:color="auto"/>
      </w:divBdr>
      <w:divsChild>
        <w:div w:id="2118475381">
          <w:marLeft w:val="0"/>
          <w:marRight w:val="0"/>
          <w:marTop w:val="0"/>
          <w:marBottom w:val="0"/>
          <w:divBdr>
            <w:top w:val="none" w:sz="0" w:space="0" w:color="auto"/>
            <w:left w:val="none" w:sz="0" w:space="0" w:color="auto"/>
            <w:bottom w:val="none" w:sz="0" w:space="0" w:color="auto"/>
            <w:right w:val="none" w:sz="0" w:space="0" w:color="auto"/>
          </w:divBdr>
          <w:divsChild>
            <w:div w:id="68162958">
              <w:marLeft w:val="0"/>
              <w:marRight w:val="0"/>
              <w:marTop w:val="0"/>
              <w:marBottom w:val="0"/>
              <w:divBdr>
                <w:top w:val="none" w:sz="0" w:space="0" w:color="auto"/>
                <w:left w:val="none" w:sz="0" w:space="0" w:color="auto"/>
                <w:bottom w:val="none" w:sz="0" w:space="0" w:color="auto"/>
                <w:right w:val="none" w:sz="0" w:space="0" w:color="auto"/>
              </w:divBdr>
              <w:divsChild>
                <w:div w:id="1472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4262">
      <w:bodyDiv w:val="1"/>
      <w:marLeft w:val="0"/>
      <w:marRight w:val="0"/>
      <w:marTop w:val="0"/>
      <w:marBottom w:val="0"/>
      <w:divBdr>
        <w:top w:val="none" w:sz="0" w:space="0" w:color="auto"/>
        <w:left w:val="none" w:sz="0" w:space="0" w:color="auto"/>
        <w:bottom w:val="none" w:sz="0" w:space="0" w:color="auto"/>
        <w:right w:val="none" w:sz="0" w:space="0" w:color="auto"/>
      </w:divBdr>
      <w:divsChild>
        <w:div w:id="2054621937">
          <w:marLeft w:val="0"/>
          <w:marRight w:val="0"/>
          <w:marTop w:val="0"/>
          <w:marBottom w:val="0"/>
          <w:divBdr>
            <w:top w:val="none" w:sz="0" w:space="0" w:color="auto"/>
            <w:left w:val="none" w:sz="0" w:space="0" w:color="auto"/>
            <w:bottom w:val="none" w:sz="0" w:space="0" w:color="auto"/>
            <w:right w:val="none" w:sz="0" w:space="0" w:color="auto"/>
          </w:divBdr>
          <w:divsChild>
            <w:div w:id="372654468">
              <w:marLeft w:val="0"/>
              <w:marRight w:val="0"/>
              <w:marTop w:val="0"/>
              <w:marBottom w:val="0"/>
              <w:divBdr>
                <w:top w:val="none" w:sz="0" w:space="0" w:color="auto"/>
                <w:left w:val="none" w:sz="0" w:space="0" w:color="auto"/>
                <w:bottom w:val="none" w:sz="0" w:space="0" w:color="auto"/>
                <w:right w:val="none" w:sz="0" w:space="0" w:color="auto"/>
              </w:divBdr>
              <w:divsChild>
                <w:div w:id="5549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92116">
      <w:bodyDiv w:val="1"/>
      <w:marLeft w:val="0"/>
      <w:marRight w:val="0"/>
      <w:marTop w:val="0"/>
      <w:marBottom w:val="0"/>
      <w:divBdr>
        <w:top w:val="none" w:sz="0" w:space="0" w:color="auto"/>
        <w:left w:val="none" w:sz="0" w:space="0" w:color="auto"/>
        <w:bottom w:val="none" w:sz="0" w:space="0" w:color="auto"/>
        <w:right w:val="none" w:sz="0" w:space="0" w:color="auto"/>
      </w:divBdr>
      <w:divsChild>
        <w:div w:id="1388721875">
          <w:marLeft w:val="0"/>
          <w:marRight w:val="0"/>
          <w:marTop w:val="0"/>
          <w:marBottom w:val="0"/>
          <w:divBdr>
            <w:top w:val="none" w:sz="0" w:space="0" w:color="auto"/>
            <w:left w:val="none" w:sz="0" w:space="0" w:color="auto"/>
            <w:bottom w:val="none" w:sz="0" w:space="0" w:color="auto"/>
            <w:right w:val="none" w:sz="0" w:space="0" w:color="auto"/>
          </w:divBdr>
          <w:divsChild>
            <w:div w:id="1596092266">
              <w:marLeft w:val="0"/>
              <w:marRight w:val="0"/>
              <w:marTop w:val="0"/>
              <w:marBottom w:val="0"/>
              <w:divBdr>
                <w:top w:val="none" w:sz="0" w:space="0" w:color="auto"/>
                <w:left w:val="none" w:sz="0" w:space="0" w:color="auto"/>
                <w:bottom w:val="none" w:sz="0" w:space="0" w:color="auto"/>
                <w:right w:val="none" w:sz="0" w:space="0" w:color="auto"/>
              </w:divBdr>
              <w:divsChild>
                <w:div w:id="20903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5140">
      <w:bodyDiv w:val="1"/>
      <w:marLeft w:val="0"/>
      <w:marRight w:val="0"/>
      <w:marTop w:val="0"/>
      <w:marBottom w:val="0"/>
      <w:divBdr>
        <w:top w:val="none" w:sz="0" w:space="0" w:color="auto"/>
        <w:left w:val="none" w:sz="0" w:space="0" w:color="auto"/>
        <w:bottom w:val="none" w:sz="0" w:space="0" w:color="auto"/>
        <w:right w:val="none" w:sz="0" w:space="0" w:color="auto"/>
      </w:divBdr>
      <w:divsChild>
        <w:div w:id="1090464593">
          <w:marLeft w:val="0"/>
          <w:marRight w:val="0"/>
          <w:marTop w:val="0"/>
          <w:marBottom w:val="0"/>
          <w:divBdr>
            <w:top w:val="none" w:sz="0" w:space="0" w:color="auto"/>
            <w:left w:val="none" w:sz="0" w:space="0" w:color="auto"/>
            <w:bottom w:val="none" w:sz="0" w:space="0" w:color="auto"/>
            <w:right w:val="none" w:sz="0" w:space="0" w:color="auto"/>
          </w:divBdr>
          <w:divsChild>
            <w:div w:id="337119951">
              <w:marLeft w:val="0"/>
              <w:marRight w:val="0"/>
              <w:marTop w:val="0"/>
              <w:marBottom w:val="0"/>
              <w:divBdr>
                <w:top w:val="none" w:sz="0" w:space="0" w:color="auto"/>
                <w:left w:val="none" w:sz="0" w:space="0" w:color="auto"/>
                <w:bottom w:val="none" w:sz="0" w:space="0" w:color="auto"/>
                <w:right w:val="none" w:sz="0" w:space="0" w:color="auto"/>
              </w:divBdr>
              <w:divsChild>
                <w:div w:id="8592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9897">
      <w:bodyDiv w:val="1"/>
      <w:marLeft w:val="0"/>
      <w:marRight w:val="0"/>
      <w:marTop w:val="0"/>
      <w:marBottom w:val="0"/>
      <w:divBdr>
        <w:top w:val="none" w:sz="0" w:space="0" w:color="auto"/>
        <w:left w:val="none" w:sz="0" w:space="0" w:color="auto"/>
        <w:bottom w:val="none" w:sz="0" w:space="0" w:color="auto"/>
        <w:right w:val="none" w:sz="0" w:space="0" w:color="auto"/>
      </w:divBdr>
      <w:divsChild>
        <w:div w:id="1154221866">
          <w:marLeft w:val="0"/>
          <w:marRight w:val="0"/>
          <w:marTop w:val="0"/>
          <w:marBottom w:val="0"/>
          <w:divBdr>
            <w:top w:val="none" w:sz="0" w:space="0" w:color="auto"/>
            <w:left w:val="none" w:sz="0" w:space="0" w:color="auto"/>
            <w:bottom w:val="none" w:sz="0" w:space="0" w:color="auto"/>
            <w:right w:val="none" w:sz="0" w:space="0" w:color="auto"/>
          </w:divBdr>
          <w:divsChild>
            <w:div w:id="1397819231">
              <w:marLeft w:val="0"/>
              <w:marRight w:val="0"/>
              <w:marTop w:val="0"/>
              <w:marBottom w:val="0"/>
              <w:divBdr>
                <w:top w:val="none" w:sz="0" w:space="0" w:color="auto"/>
                <w:left w:val="none" w:sz="0" w:space="0" w:color="auto"/>
                <w:bottom w:val="none" w:sz="0" w:space="0" w:color="auto"/>
                <w:right w:val="none" w:sz="0" w:space="0" w:color="auto"/>
              </w:divBdr>
              <w:divsChild>
                <w:div w:id="286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0675">
      <w:bodyDiv w:val="1"/>
      <w:marLeft w:val="0"/>
      <w:marRight w:val="0"/>
      <w:marTop w:val="0"/>
      <w:marBottom w:val="0"/>
      <w:divBdr>
        <w:top w:val="none" w:sz="0" w:space="0" w:color="auto"/>
        <w:left w:val="none" w:sz="0" w:space="0" w:color="auto"/>
        <w:bottom w:val="none" w:sz="0" w:space="0" w:color="auto"/>
        <w:right w:val="none" w:sz="0" w:space="0" w:color="auto"/>
      </w:divBdr>
      <w:divsChild>
        <w:div w:id="1332220491">
          <w:marLeft w:val="0"/>
          <w:marRight w:val="0"/>
          <w:marTop w:val="0"/>
          <w:marBottom w:val="0"/>
          <w:divBdr>
            <w:top w:val="none" w:sz="0" w:space="0" w:color="auto"/>
            <w:left w:val="none" w:sz="0" w:space="0" w:color="auto"/>
            <w:bottom w:val="none" w:sz="0" w:space="0" w:color="auto"/>
            <w:right w:val="none" w:sz="0" w:space="0" w:color="auto"/>
          </w:divBdr>
          <w:divsChild>
            <w:div w:id="1176117796">
              <w:marLeft w:val="0"/>
              <w:marRight w:val="0"/>
              <w:marTop w:val="0"/>
              <w:marBottom w:val="0"/>
              <w:divBdr>
                <w:top w:val="none" w:sz="0" w:space="0" w:color="auto"/>
                <w:left w:val="none" w:sz="0" w:space="0" w:color="auto"/>
                <w:bottom w:val="none" w:sz="0" w:space="0" w:color="auto"/>
                <w:right w:val="none" w:sz="0" w:space="0" w:color="auto"/>
              </w:divBdr>
              <w:divsChild>
                <w:div w:id="7645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79625">
      <w:bodyDiv w:val="1"/>
      <w:marLeft w:val="0"/>
      <w:marRight w:val="0"/>
      <w:marTop w:val="0"/>
      <w:marBottom w:val="0"/>
      <w:divBdr>
        <w:top w:val="none" w:sz="0" w:space="0" w:color="auto"/>
        <w:left w:val="none" w:sz="0" w:space="0" w:color="auto"/>
        <w:bottom w:val="none" w:sz="0" w:space="0" w:color="auto"/>
        <w:right w:val="none" w:sz="0" w:space="0" w:color="auto"/>
      </w:divBdr>
      <w:divsChild>
        <w:div w:id="1983339515">
          <w:marLeft w:val="0"/>
          <w:marRight w:val="0"/>
          <w:marTop w:val="0"/>
          <w:marBottom w:val="0"/>
          <w:divBdr>
            <w:top w:val="none" w:sz="0" w:space="0" w:color="auto"/>
            <w:left w:val="none" w:sz="0" w:space="0" w:color="auto"/>
            <w:bottom w:val="none" w:sz="0" w:space="0" w:color="auto"/>
            <w:right w:val="none" w:sz="0" w:space="0" w:color="auto"/>
          </w:divBdr>
          <w:divsChild>
            <w:div w:id="1664578071">
              <w:marLeft w:val="0"/>
              <w:marRight w:val="0"/>
              <w:marTop w:val="0"/>
              <w:marBottom w:val="0"/>
              <w:divBdr>
                <w:top w:val="none" w:sz="0" w:space="0" w:color="auto"/>
                <w:left w:val="none" w:sz="0" w:space="0" w:color="auto"/>
                <w:bottom w:val="none" w:sz="0" w:space="0" w:color="auto"/>
                <w:right w:val="none" w:sz="0" w:space="0" w:color="auto"/>
              </w:divBdr>
              <w:divsChild>
                <w:div w:id="16983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31674">
      <w:bodyDiv w:val="1"/>
      <w:marLeft w:val="0"/>
      <w:marRight w:val="0"/>
      <w:marTop w:val="0"/>
      <w:marBottom w:val="0"/>
      <w:divBdr>
        <w:top w:val="none" w:sz="0" w:space="0" w:color="auto"/>
        <w:left w:val="none" w:sz="0" w:space="0" w:color="auto"/>
        <w:bottom w:val="none" w:sz="0" w:space="0" w:color="auto"/>
        <w:right w:val="none" w:sz="0" w:space="0" w:color="auto"/>
      </w:divBdr>
      <w:divsChild>
        <w:div w:id="333185360">
          <w:marLeft w:val="0"/>
          <w:marRight w:val="0"/>
          <w:marTop w:val="0"/>
          <w:marBottom w:val="0"/>
          <w:divBdr>
            <w:top w:val="none" w:sz="0" w:space="0" w:color="auto"/>
            <w:left w:val="none" w:sz="0" w:space="0" w:color="auto"/>
            <w:bottom w:val="none" w:sz="0" w:space="0" w:color="auto"/>
            <w:right w:val="none" w:sz="0" w:space="0" w:color="auto"/>
          </w:divBdr>
          <w:divsChild>
            <w:div w:id="645935301">
              <w:marLeft w:val="0"/>
              <w:marRight w:val="0"/>
              <w:marTop w:val="0"/>
              <w:marBottom w:val="0"/>
              <w:divBdr>
                <w:top w:val="none" w:sz="0" w:space="0" w:color="auto"/>
                <w:left w:val="none" w:sz="0" w:space="0" w:color="auto"/>
                <w:bottom w:val="none" w:sz="0" w:space="0" w:color="auto"/>
                <w:right w:val="none" w:sz="0" w:space="0" w:color="auto"/>
              </w:divBdr>
              <w:divsChild>
                <w:div w:id="631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9047">
      <w:bodyDiv w:val="1"/>
      <w:marLeft w:val="0"/>
      <w:marRight w:val="0"/>
      <w:marTop w:val="0"/>
      <w:marBottom w:val="0"/>
      <w:divBdr>
        <w:top w:val="none" w:sz="0" w:space="0" w:color="auto"/>
        <w:left w:val="none" w:sz="0" w:space="0" w:color="auto"/>
        <w:bottom w:val="none" w:sz="0" w:space="0" w:color="auto"/>
        <w:right w:val="none" w:sz="0" w:space="0" w:color="auto"/>
      </w:divBdr>
      <w:divsChild>
        <w:div w:id="2119252715">
          <w:marLeft w:val="0"/>
          <w:marRight w:val="0"/>
          <w:marTop w:val="0"/>
          <w:marBottom w:val="0"/>
          <w:divBdr>
            <w:top w:val="none" w:sz="0" w:space="0" w:color="auto"/>
            <w:left w:val="none" w:sz="0" w:space="0" w:color="auto"/>
            <w:bottom w:val="none" w:sz="0" w:space="0" w:color="auto"/>
            <w:right w:val="none" w:sz="0" w:space="0" w:color="auto"/>
          </w:divBdr>
          <w:divsChild>
            <w:div w:id="1509439972">
              <w:marLeft w:val="0"/>
              <w:marRight w:val="0"/>
              <w:marTop w:val="0"/>
              <w:marBottom w:val="0"/>
              <w:divBdr>
                <w:top w:val="none" w:sz="0" w:space="0" w:color="auto"/>
                <w:left w:val="none" w:sz="0" w:space="0" w:color="auto"/>
                <w:bottom w:val="none" w:sz="0" w:space="0" w:color="auto"/>
                <w:right w:val="none" w:sz="0" w:space="0" w:color="auto"/>
              </w:divBdr>
              <w:divsChild>
                <w:div w:id="1895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4551">
      <w:bodyDiv w:val="1"/>
      <w:marLeft w:val="0"/>
      <w:marRight w:val="0"/>
      <w:marTop w:val="0"/>
      <w:marBottom w:val="0"/>
      <w:divBdr>
        <w:top w:val="none" w:sz="0" w:space="0" w:color="auto"/>
        <w:left w:val="none" w:sz="0" w:space="0" w:color="auto"/>
        <w:bottom w:val="none" w:sz="0" w:space="0" w:color="auto"/>
        <w:right w:val="none" w:sz="0" w:space="0" w:color="auto"/>
      </w:divBdr>
      <w:divsChild>
        <w:div w:id="548495836">
          <w:marLeft w:val="0"/>
          <w:marRight w:val="0"/>
          <w:marTop w:val="0"/>
          <w:marBottom w:val="0"/>
          <w:divBdr>
            <w:top w:val="none" w:sz="0" w:space="0" w:color="auto"/>
            <w:left w:val="none" w:sz="0" w:space="0" w:color="auto"/>
            <w:bottom w:val="none" w:sz="0" w:space="0" w:color="auto"/>
            <w:right w:val="none" w:sz="0" w:space="0" w:color="auto"/>
          </w:divBdr>
          <w:divsChild>
            <w:div w:id="1959485778">
              <w:marLeft w:val="0"/>
              <w:marRight w:val="0"/>
              <w:marTop w:val="0"/>
              <w:marBottom w:val="0"/>
              <w:divBdr>
                <w:top w:val="none" w:sz="0" w:space="0" w:color="auto"/>
                <w:left w:val="none" w:sz="0" w:space="0" w:color="auto"/>
                <w:bottom w:val="none" w:sz="0" w:space="0" w:color="auto"/>
                <w:right w:val="none" w:sz="0" w:space="0" w:color="auto"/>
              </w:divBdr>
              <w:divsChild>
                <w:div w:id="21065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41545">
      <w:bodyDiv w:val="1"/>
      <w:marLeft w:val="0"/>
      <w:marRight w:val="0"/>
      <w:marTop w:val="0"/>
      <w:marBottom w:val="0"/>
      <w:divBdr>
        <w:top w:val="none" w:sz="0" w:space="0" w:color="auto"/>
        <w:left w:val="none" w:sz="0" w:space="0" w:color="auto"/>
        <w:bottom w:val="none" w:sz="0" w:space="0" w:color="auto"/>
        <w:right w:val="none" w:sz="0" w:space="0" w:color="auto"/>
      </w:divBdr>
      <w:divsChild>
        <w:div w:id="998071588">
          <w:marLeft w:val="0"/>
          <w:marRight w:val="0"/>
          <w:marTop w:val="0"/>
          <w:marBottom w:val="0"/>
          <w:divBdr>
            <w:top w:val="none" w:sz="0" w:space="0" w:color="auto"/>
            <w:left w:val="none" w:sz="0" w:space="0" w:color="auto"/>
            <w:bottom w:val="none" w:sz="0" w:space="0" w:color="auto"/>
            <w:right w:val="none" w:sz="0" w:space="0" w:color="auto"/>
          </w:divBdr>
          <w:divsChild>
            <w:div w:id="385184124">
              <w:marLeft w:val="0"/>
              <w:marRight w:val="0"/>
              <w:marTop w:val="0"/>
              <w:marBottom w:val="0"/>
              <w:divBdr>
                <w:top w:val="none" w:sz="0" w:space="0" w:color="auto"/>
                <w:left w:val="none" w:sz="0" w:space="0" w:color="auto"/>
                <w:bottom w:val="none" w:sz="0" w:space="0" w:color="auto"/>
                <w:right w:val="none" w:sz="0" w:space="0" w:color="auto"/>
              </w:divBdr>
              <w:divsChild>
                <w:div w:id="15430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309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sChild>
            <w:div w:id="1368800861">
              <w:marLeft w:val="0"/>
              <w:marRight w:val="0"/>
              <w:marTop w:val="0"/>
              <w:marBottom w:val="0"/>
              <w:divBdr>
                <w:top w:val="none" w:sz="0" w:space="0" w:color="auto"/>
                <w:left w:val="none" w:sz="0" w:space="0" w:color="auto"/>
                <w:bottom w:val="none" w:sz="0" w:space="0" w:color="auto"/>
                <w:right w:val="none" w:sz="0" w:space="0" w:color="auto"/>
              </w:divBdr>
              <w:divsChild>
                <w:div w:id="10960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8027">
      <w:bodyDiv w:val="1"/>
      <w:marLeft w:val="0"/>
      <w:marRight w:val="0"/>
      <w:marTop w:val="0"/>
      <w:marBottom w:val="0"/>
      <w:divBdr>
        <w:top w:val="none" w:sz="0" w:space="0" w:color="auto"/>
        <w:left w:val="none" w:sz="0" w:space="0" w:color="auto"/>
        <w:bottom w:val="none" w:sz="0" w:space="0" w:color="auto"/>
        <w:right w:val="none" w:sz="0" w:space="0" w:color="auto"/>
      </w:divBdr>
      <w:divsChild>
        <w:div w:id="523441399">
          <w:marLeft w:val="0"/>
          <w:marRight w:val="0"/>
          <w:marTop w:val="0"/>
          <w:marBottom w:val="0"/>
          <w:divBdr>
            <w:top w:val="none" w:sz="0" w:space="0" w:color="auto"/>
            <w:left w:val="none" w:sz="0" w:space="0" w:color="auto"/>
            <w:bottom w:val="none" w:sz="0" w:space="0" w:color="auto"/>
            <w:right w:val="none" w:sz="0" w:space="0" w:color="auto"/>
          </w:divBdr>
          <w:divsChild>
            <w:div w:id="2044862874">
              <w:marLeft w:val="0"/>
              <w:marRight w:val="0"/>
              <w:marTop w:val="0"/>
              <w:marBottom w:val="0"/>
              <w:divBdr>
                <w:top w:val="none" w:sz="0" w:space="0" w:color="auto"/>
                <w:left w:val="none" w:sz="0" w:space="0" w:color="auto"/>
                <w:bottom w:val="none" w:sz="0" w:space="0" w:color="auto"/>
                <w:right w:val="none" w:sz="0" w:space="0" w:color="auto"/>
              </w:divBdr>
              <w:divsChild>
                <w:div w:id="7993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8983">
      <w:bodyDiv w:val="1"/>
      <w:marLeft w:val="0"/>
      <w:marRight w:val="0"/>
      <w:marTop w:val="0"/>
      <w:marBottom w:val="0"/>
      <w:divBdr>
        <w:top w:val="none" w:sz="0" w:space="0" w:color="auto"/>
        <w:left w:val="none" w:sz="0" w:space="0" w:color="auto"/>
        <w:bottom w:val="none" w:sz="0" w:space="0" w:color="auto"/>
        <w:right w:val="none" w:sz="0" w:space="0" w:color="auto"/>
      </w:divBdr>
    </w:div>
    <w:div w:id="1492334760">
      <w:bodyDiv w:val="1"/>
      <w:marLeft w:val="0"/>
      <w:marRight w:val="0"/>
      <w:marTop w:val="0"/>
      <w:marBottom w:val="0"/>
      <w:divBdr>
        <w:top w:val="none" w:sz="0" w:space="0" w:color="auto"/>
        <w:left w:val="none" w:sz="0" w:space="0" w:color="auto"/>
        <w:bottom w:val="none" w:sz="0" w:space="0" w:color="auto"/>
        <w:right w:val="none" w:sz="0" w:space="0" w:color="auto"/>
      </w:divBdr>
      <w:divsChild>
        <w:div w:id="14842908">
          <w:marLeft w:val="0"/>
          <w:marRight w:val="0"/>
          <w:marTop w:val="0"/>
          <w:marBottom w:val="0"/>
          <w:divBdr>
            <w:top w:val="none" w:sz="0" w:space="0" w:color="auto"/>
            <w:left w:val="none" w:sz="0" w:space="0" w:color="auto"/>
            <w:bottom w:val="none" w:sz="0" w:space="0" w:color="auto"/>
            <w:right w:val="none" w:sz="0" w:space="0" w:color="auto"/>
          </w:divBdr>
          <w:divsChild>
            <w:div w:id="83915654">
              <w:marLeft w:val="0"/>
              <w:marRight w:val="0"/>
              <w:marTop w:val="0"/>
              <w:marBottom w:val="0"/>
              <w:divBdr>
                <w:top w:val="none" w:sz="0" w:space="0" w:color="auto"/>
                <w:left w:val="none" w:sz="0" w:space="0" w:color="auto"/>
                <w:bottom w:val="none" w:sz="0" w:space="0" w:color="auto"/>
                <w:right w:val="none" w:sz="0" w:space="0" w:color="auto"/>
              </w:divBdr>
              <w:divsChild>
                <w:div w:id="11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1961">
      <w:bodyDiv w:val="1"/>
      <w:marLeft w:val="0"/>
      <w:marRight w:val="0"/>
      <w:marTop w:val="0"/>
      <w:marBottom w:val="0"/>
      <w:divBdr>
        <w:top w:val="none" w:sz="0" w:space="0" w:color="auto"/>
        <w:left w:val="none" w:sz="0" w:space="0" w:color="auto"/>
        <w:bottom w:val="none" w:sz="0" w:space="0" w:color="auto"/>
        <w:right w:val="none" w:sz="0" w:space="0" w:color="auto"/>
      </w:divBdr>
      <w:divsChild>
        <w:div w:id="240525226">
          <w:marLeft w:val="0"/>
          <w:marRight w:val="0"/>
          <w:marTop w:val="0"/>
          <w:marBottom w:val="0"/>
          <w:divBdr>
            <w:top w:val="none" w:sz="0" w:space="0" w:color="auto"/>
            <w:left w:val="none" w:sz="0" w:space="0" w:color="auto"/>
            <w:bottom w:val="none" w:sz="0" w:space="0" w:color="auto"/>
            <w:right w:val="none" w:sz="0" w:space="0" w:color="auto"/>
          </w:divBdr>
          <w:divsChild>
            <w:div w:id="1479956330">
              <w:marLeft w:val="0"/>
              <w:marRight w:val="0"/>
              <w:marTop w:val="0"/>
              <w:marBottom w:val="0"/>
              <w:divBdr>
                <w:top w:val="none" w:sz="0" w:space="0" w:color="auto"/>
                <w:left w:val="none" w:sz="0" w:space="0" w:color="auto"/>
                <w:bottom w:val="none" w:sz="0" w:space="0" w:color="auto"/>
                <w:right w:val="none" w:sz="0" w:space="0" w:color="auto"/>
              </w:divBdr>
              <w:divsChild>
                <w:div w:id="6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13697">
      <w:bodyDiv w:val="1"/>
      <w:marLeft w:val="0"/>
      <w:marRight w:val="0"/>
      <w:marTop w:val="0"/>
      <w:marBottom w:val="0"/>
      <w:divBdr>
        <w:top w:val="none" w:sz="0" w:space="0" w:color="auto"/>
        <w:left w:val="none" w:sz="0" w:space="0" w:color="auto"/>
        <w:bottom w:val="none" w:sz="0" w:space="0" w:color="auto"/>
        <w:right w:val="none" w:sz="0" w:space="0" w:color="auto"/>
      </w:divBdr>
      <w:divsChild>
        <w:div w:id="206643758">
          <w:marLeft w:val="0"/>
          <w:marRight w:val="0"/>
          <w:marTop w:val="0"/>
          <w:marBottom w:val="0"/>
          <w:divBdr>
            <w:top w:val="none" w:sz="0" w:space="0" w:color="auto"/>
            <w:left w:val="none" w:sz="0" w:space="0" w:color="auto"/>
            <w:bottom w:val="none" w:sz="0" w:space="0" w:color="auto"/>
            <w:right w:val="none" w:sz="0" w:space="0" w:color="auto"/>
          </w:divBdr>
          <w:divsChild>
            <w:div w:id="1896047033">
              <w:marLeft w:val="0"/>
              <w:marRight w:val="0"/>
              <w:marTop w:val="0"/>
              <w:marBottom w:val="0"/>
              <w:divBdr>
                <w:top w:val="none" w:sz="0" w:space="0" w:color="auto"/>
                <w:left w:val="none" w:sz="0" w:space="0" w:color="auto"/>
                <w:bottom w:val="none" w:sz="0" w:space="0" w:color="auto"/>
                <w:right w:val="none" w:sz="0" w:space="0" w:color="auto"/>
              </w:divBdr>
              <w:divsChild>
                <w:div w:id="13508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3246">
      <w:bodyDiv w:val="1"/>
      <w:marLeft w:val="0"/>
      <w:marRight w:val="0"/>
      <w:marTop w:val="0"/>
      <w:marBottom w:val="0"/>
      <w:divBdr>
        <w:top w:val="none" w:sz="0" w:space="0" w:color="auto"/>
        <w:left w:val="none" w:sz="0" w:space="0" w:color="auto"/>
        <w:bottom w:val="none" w:sz="0" w:space="0" w:color="auto"/>
        <w:right w:val="none" w:sz="0" w:space="0" w:color="auto"/>
      </w:divBdr>
      <w:divsChild>
        <w:div w:id="697118983">
          <w:marLeft w:val="0"/>
          <w:marRight w:val="0"/>
          <w:marTop w:val="0"/>
          <w:marBottom w:val="0"/>
          <w:divBdr>
            <w:top w:val="none" w:sz="0" w:space="0" w:color="auto"/>
            <w:left w:val="none" w:sz="0" w:space="0" w:color="auto"/>
            <w:bottom w:val="none" w:sz="0" w:space="0" w:color="auto"/>
            <w:right w:val="none" w:sz="0" w:space="0" w:color="auto"/>
          </w:divBdr>
          <w:divsChild>
            <w:div w:id="864638116">
              <w:marLeft w:val="0"/>
              <w:marRight w:val="0"/>
              <w:marTop w:val="0"/>
              <w:marBottom w:val="0"/>
              <w:divBdr>
                <w:top w:val="none" w:sz="0" w:space="0" w:color="auto"/>
                <w:left w:val="none" w:sz="0" w:space="0" w:color="auto"/>
                <w:bottom w:val="none" w:sz="0" w:space="0" w:color="auto"/>
                <w:right w:val="none" w:sz="0" w:space="0" w:color="auto"/>
              </w:divBdr>
              <w:divsChild>
                <w:div w:id="7116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417">
      <w:bodyDiv w:val="1"/>
      <w:marLeft w:val="0"/>
      <w:marRight w:val="0"/>
      <w:marTop w:val="0"/>
      <w:marBottom w:val="0"/>
      <w:divBdr>
        <w:top w:val="none" w:sz="0" w:space="0" w:color="auto"/>
        <w:left w:val="none" w:sz="0" w:space="0" w:color="auto"/>
        <w:bottom w:val="none" w:sz="0" w:space="0" w:color="auto"/>
        <w:right w:val="none" w:sz="0" w:space="0" w:color="auto"/>
      </w:divBdr>
      <w:divsChild>
        <w:div w:id="516165172">
          <w:marLeft w:val="0"/>
          <w:marRight w:val="0"/>
          <w:marTop w:val="0"/>
          <w:marBottom w:val="0"/>
          <w:divBdr>
            <w:top w:val="none" w:sz="0" w:space="0" w:color="auto"/>
            <w:left w:val="none" w:sz="0" w:space="0" w:color="auto"/>
            <w:bottom w:val="none" w:sz="0" w:space="0" w:color="auto"/>
            <w:right w:val="none" w:sz="0" w:space="0" w:color="auto"/>
          </w:divBdr>
          <w:divsChild>
            <w:div w:id="1937009409">
              <w:marLeft w:val="0"/>
              <w:marRight w:val="0"/>
              <w:marTop w:val="0"/>
              <w:marBottom w:val="0"/>
              <w:divBdr>
                <w:top w:val="none" w:sz="0" w:space="0" w:color="auto"/>
                <w:left w:val="none" w:sz="0" w:space="0" w:color="auto"/>
                <w:bottom w:val="none" w:sz="0" w:space="0" w:color="auto"/>
                <w:right w:val="none" w:sz="0" w:space="0" w:color="auto"/>
              </w:divBdr>
              <w:divsChild>
                <w:div w:id="17287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7103">
      <w:bodyDiv w:val="1"/>
      <w:marLeft w:val="0"/>
      <w:marRight w:val="0"/>
      <w:marTop w:val="0"/>
      <w:marBottom w:val="0"/>
      <w:divBdr>
        <w:top w:val="none" w:sz="0" w:space="0" w:color="auto"/>
        <w:left w:val="none" w:sz="0" w:space="0" w:color="auto"/>
        <w:bottom w:val="none" w:sz="0" w:space="0" w:color="auto"/>
        <w:right w:val="none" w:sz="0" w:space="0" w:color="auto"/>
      </w:divBdr>
      <w:divsChild>
        <w:div w:id="506333274">
          <w:marLeft w:val="0"/>
          <w:marRight w:val="0"/>
          <w:marTop w:val="0"/>
          <w:marBottom w:val="0"/>
          <w:divBdr>
            <w:top w:val="none" w:sz="0" w:space="0" w:color="auto"/>
            <w:left w:val="none" w:sz="0" w:space="0" w:color="auto"/>
            <w:bottom w:val="none" w:sz="0" w:space="0" w:color="auto"/>
            <w:right w:val="none" w:sz="0" w:space="0" w:color="auto"/>
          </w:divBdr>
          <w:divsChild>
            <w:div w:id="2002076607">
              <w:marLeft w:val="0"/>
              <w:marRight w:val="0"/>
              <w:marTop w:val="0"/>
              <w:marBottom w:val="0"/>
              <w:divBdr>
                <w:top w:val="none" w:sz="0" w:space="0" w:color="auto"/>
                <w:left w:val="none" w:sz="0" w:space="0" w:color="auto"/>
                <w:bottom w:val="none" w:sz="0" w:space="0" w:color="auto"/>
                <w:right w:val="none" w:sz="0" w:space="0" w:color="auto"/>
              </w:divBdr>
              <w:divsChild>
                <w:div w:id="18626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148">
      <w:bodyDiv w:val="1"/>
      <w:marLeft w:val="0"/>
      <w:marRight w:val="0"/>
      <w:marTop w:val="0"/>
      <w:marBottom w:val="0"/>
      <w:divBdr>
        <w:top w:val="none" w:sz="0" w:space="0" w:color="auto"/>
        <w:left w:val="none" w:sz="0" w:space="0" w:color="auto"/>
        <w:bottom w:val="none" w:sz="0" w:space="0" w:color="auto"/>
        <w:right w:val="none" w:sz="0" w:space="0" w:color="auto"/>
      </w:divBdr>
    </w:div>
    <w:div w:id="1773742433">
      <w:bodyDiv w:val="1"/>
      <w:marLeft w:val="0"/>
      <w:marRight w:val="0"/>
      <w:marTop w:val="0"/>
      <w:marBottom w:val="0"/>
      <w:divBdr>
        <w:top w:val="none" w:sz="0" w:space="0" w:color="auto"/>
        <w:left w:val="none" w:sz="0" w:space="0" w:color="auto"/>
        <w:bottom w:val="none" w:sz="0" w:space="0" w:color="auto"/>
        <w:right w:val="none" w:sz="0" w:space="0" w:color="auto"/>
      </w:divBdr>
      <w:divsChild>
        <w:div w:id="1258173813">
          <w:marLeft w:val="0"/>
          <w:marRight w:val="0"/>
          <w:marTop w:val="0"/>
          <w:marBottom w:val="0"/>
          <w:divBdr>
            <w:top w:val="none" w:sz="0" w:space="0" w:color="auto"/>
            <w:left w:val="none" w:sz="0" w:space="0" w:color="auto"/>
            <w:bottom w:val="none" w:sz="0" w:space="0" w:color="auto"/>
            <w:right w:val="none" w:sz="0" w:space="0" w:color="auto"/>
          </w:divBdr>
          <w:divsChild>
            <w:div w:id="320163711">
              <w:marLeft w:val="0"/>
              <w:marRight w:val="0"/>
              <w:marTop w:val="0"/>
              <w:marBottom w:val="0"/>
              <w:divBdr>
                <w:top w:val="none" w:sz="0" w:space="0" w:color="auto"/>
                <w:left w:val="none" w:sz="0" w:space="0" w:color="auto"/>
                <w:bottom w:val="none" w:sz="0" w:space="0" w:color="auto"/>
                <w:right w:val="none" w:sz="0" w:space="0" w:color="auto"/>
              </w:divBdr>
              <w:divsChild>
                <w:div w:id="13340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4984">
      <w:bodyDiv w:val="1"/>
      <w:marLeft w:val="0"/>
      <w:marRight w:val="0"/>
      <w:marTop w:val="0"/>
      <w:marBottom w:val="0"/>
      <w:divBdr>
        <w:top w:val="none" w:sz="0" w:space="0" w:color="auto"/>
        <w:left w:val="none" w:sz="0" w:space="0" w:color="auto"/>
        <w:bottom w:val="none" w:sz="0" w:space="0" w:color="auto"/>
        <w:right w:val="none" w:sz="0" w:space="0" w:color="auto"/>
      </w:divBdr>
      <w:divsChild>
        <w:div w:id="97142457">
          <w:marLeft w:val="0"/>
          <w:marRight w:val="0"/>
          <w:marTop w:val="0"/>
          <w:marBottom w:val="0"/>
          <w:divBdr>
            <w:top w:val="none" w:sz="0" w:space="0" w:color="auto"/>
            <w:left w:val="none" w:sz="0" w:space="0" w:color="auto"/>
            <w:bottom w:val="none" w:sz="0" w:space="0" w:color="auto"/>
            <w:right w:val="none" w:sz="0" w:space="0" w:color="auto"/>
          </w:divBdr>
          <w:divsChild>
            <w:div w:id="1716151267">
              <w:marLeft w:val="0"/>
              <w:marRight w:val="0"/>
              <w:marTop w:val="0"/>
              <w:marBottom w:val="0"/>
              <w:divBdr>
                <w:top w:val="none" w:sz="0" w:space="0" w:color="auto"/>
                <w:left w:val="none" w:sz="0" w:space="0" w:color="auto"/>
                <w:bottom w:val="none" w:sz="0" w:space="0" w:color="auto"/>
                <w:right w:val="none" w:sz="0" w:space="0" w:color="auto"/>
              </w:divBdr>
              <w:divsChild>
                <w:div w:id="1934703055">
                  <w:marLeft w:val="0"/>
                  <w:marRight w:val="0"/>
                  <w:marTop w:val="0"/>
                  <w:marBottom w:val="0"/>
                  <w:divBdr>
                    <w:top w:val="none" w:sz="0" w:space="0" w:color="auto"/>
                    <w:left w:val="none" w:sz="0" w:space="0" w:color="auto"/>
                    <w:bottom w:val="none" w:sz="0" w:space="0" w:color="auto"/>
                    <w:right w:val="none" w:sz="0" w:space="0" w:color="auto"/>
                  </w:divBdr>
                </w:div>
              </w:divsChild>
            </w:div>
            <w:div w:id="1793403894">
              <w:marLeft w:val="0"/>
              <w:marRight w:val="0"/>
              <w:marTop w:val="0"/>
              <w:marBottom w:val="0"/>
              <w:divBdr>
                <w:top w:val="none" w:sz="0" w:space="0" w:color="auto"/>
                <w:left w:val="none" w:sz="0" w:space="0" w:color="auto"/>
                <w:bottom w:val="none" w:sz="0" w:space="0" w:color="auto"/>
                <w:right w:val="none" w:sz="0" w:space="0" w:color="auto"/>
              </w:divBdr>
              <w:divsChild>
                <w:div w:id="3479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5965">
          <w:marLeft w:val="0"/>
          <w:marRight w:val="0"/>
          <w:marTop w:val="0"/>
          <w:marBottom w:val="0"/>
          <w:divBdr>
            <w:top w:val="none" w:sz="0" w:space="0" w:color="auto"/>
            <w:left w:val="none" w:sz="0" w:space="0" w:color="auto"/>
            <w:bottom w:val="none" w:sz="0" w:space="0" w:color="auto"/>
            <w:right w:val="none" w:sz="0" w:space="0" w:color="auto"/>
          </w:divBdr>
          <w:divsChild>
            <w:div w:id="2115595035">
              <w:marLeft w:val="0"/>
              <w:marRight w:val="0"/>
              <w:marTop w:val="0"/>
              <w:marBottom w:val="0"/>
              <w:divBdr>
                <w:top w:val="none" w:sz="0" w:space="0" w:color="auto"/>
                <w:left w:val="none" w:sz="0" w:space="0" w:color="auto"/>
                <w:bottom w:val="none" w:sz="0" w:space="0" w:color="auto"/>
                <w:right w:val="none" w:sz="0" w:space="0" w:color="auto"/>
              </w:divBdr>
              <w:divsChild>
                <w:div w:id="11578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8851">
      <w:bodyDiv w:val="1"/>
      <w:marLeft w:val="0"/>
      <w:marRight w:val="0"/>
      <w:marTop w:val="0"/>
      <w:marBottom w:val="0"/>
      <w:divBdr>
        <w:top w:val="none" w:sz="0" w:space="0" w:color="auto"/>
        <w:left w:val="none" w:sz="0" w:space="0" w:color="auto"/>
        <w:bottom w:val="none" w:sz="0" w:space="0" w:color="auto"/>
        <w:right w:val="none" w:sz="0" w:space="0" w:color="auto"/>
      </w:divBdr>
      <w:divsChild>
        <w:div w:id="45879974">
          <w:marLeft w:val="0"/>
          <w:marRight w:val="0"/>
          <w:marTop w:val="0"/>
          <w:marBottom w:val="0"/>
          <w:divBdr>
            <w:top w:val="none" w:sz="0" w:space="0" w:color="auto"/>
            <w:left w:val="none" w:sz="0" w:space="0" w:color="auto"/>
            <w:bottom w:val="none" w:sz="0" w:space="0" w:color="auto"/>
            <w:right w:val="none" w:sz="0" w:space="0" w:color="auto"/>
          </w:divBdr>
          <w:divsChild>
            <w:div w:id="1068186565">
              <w:marLeft w:val="0"/>
              <w:marRight w:val="0"/>
              <w:marTop w:val="0"/>
              <w:marBottom w:val="0"/>
              <w:divBdr>
                <w:top w:val="none" w:sz="0" w:space="0" w:color="auto"/>
                <w:left w:val="none" w:sz="0" w:space="0" w:color="auto"/>
                <w:bottom w:val="none" w:sz="0" w:space="0" w:color="auto"/>
                <w:right w:val="none" w:sz="0" w:space="0" w:color="auto"/>
              </w:divBdr>
              <w:divsChild>
                <w:div w:id="1862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3995">
      <w:bodyDiv w:val="1"/>
      <w:marLeft w:val="0"/>
      <w:marRight w:val="0"/>
      <w:marTop w:val="0"/>
      <w:marBottom w:val="0"/>
      <w:divBdr>
        <w:top w:val="none" w:sz="0" w:space="0" w:color="auto"/>
        <w:left w:val="none" w:sz="0" w:space="0" w:color="auto"/>
        <w:bottom w:val="none" w:sz="0" w:space="0" w:color="auto"/>
        <w:right w:val="none" w:sz="0" w:space="0" w:color="auto"/>
      </w:divBdr>
      <w:divsChild>
        <w:div w:id="755591335">
          <w:marLeft w:val="0"/>
          <w:marRight w:val="0"/>
          <w:marTop w:val="0"/>
          <w:marBottom w:val="0"/>
          <w:divBdr>
            <w:top w:val="none" w:sz="0" w:space="0" w:color="auto"/>
            <w:left w:val="none" w:sz="0" w:space="0" w:color="auto"/>
            <w:bottom w:val="none" w:sz="0" w:space="0" w:color="auto"/>
            <w:right w:val="none" w:sz="0" w:space="0" w:color="auto"/>
          </w:divBdr>
          <w:divsChild>
            <w:div w:id="972370578">
              <w:marLeft w:val="0"/>
              <w:marRight w:val="0"/>
              <w:marTop w:val="0"/>
              <w:marBottom w:val="0"/>
              <w:divBdr>
                <w:top w:val="none" w:sz="0" w:space="0" w:color="auto"/>
                <w:left w:val="none" w:sz="0" w:space="0" w:color="auto"/>
                <w:bottom w:val="none" w:sz="0" w:space="0" w:color="auto"/>
                <w:right w:val="none" w:sz="0" w:space="0" w:color="auto"/>
              </w:divBdr>
              <w:divsChild>
                <w:div w:id="20076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341">
      <w:bodyDiv w:val="1"/>
      <w:marLeft w:val="0"/>
      <w:marRight w:val="0"/>
      <w:marTop w:val="0"/>
      <w:marBottom w:val="0"/>
      <w:divBdr>
        <w:top w:val="none" w:sz="0" w:space="0" w:color="auto"/>
        <w:left w:val="none" w:sz="0" w:space="0" w:color="auto"/>
        <w:bottom w:val="none" w:sz="0" w:space="0" w:color="auto"/>
        <w:right w:val="none" w:sz="0" w:space="0" w:color="auto"/>
      </w:divBdr>
      <w:divsChild>
        <w:div w:id="2053723902">
          <w:marLeft w:val="0"/>
          <w:marRight w:val="0"/>
          <w:marTop w:val="0"/>
          <w:marBottom w:val="0"/>
          <w:divBdr>
            <w:top w:val="none" w:sz="0" w:space="0" w:color="auto"/>
            <w:left w:val="none" w:sz="0" w:space="0" w:color="auto"/>
            <w:bottom w:val="none" w:sz="0" w:space="0" w:color="auto"/>
            <w:right w:val="none" w:sz="0" w:space="0" w:color="auto"/>
          </w:divBdr>
          <w:divsChild>
            <w:div w:id="85003465">
              <w:marLeft w:val="0"/>
              <w:marRight w:val="0"/>
              <w:marTop w:val="0"/>
              <w:marBottom w:val="0"/>
              <w:divBdr>
                <w:top w:val="none" w:sz="0" w:space="0" w:color="auto"/>
                <w:left w:val="none" w:sz="0" w:space="0" w:color="auto"/>
                <w:bottom w:val="none" w:sz="0" w:space="0" w:color="auto"/>
                <w:right w:val="none" w:sz="0" w:space="0" w:color="auto"/>
              </w:divBdr>
              <w:divsChild>
                <w:div w:id="18653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257">
      <w:bodyDiv w:val="1"/>
      <w:marLeft w:val="0"/>
      <w:marRight w:val="0"/>
      <w:marTop w:val="0"/>
      <w:marBottom w:val="0"/>
      <w:divBdr>
        <w:top w:val="none" w:sz="0" w:space="0" w:color="auto"/>
        <w:left w:val="none" w:sz="0" w:space="0" w:color="auto"/>
        <w:bottom w:val="none" w:sz="0" w:space="0" w:color="auto"/>
        <w:right w:val="none" w:sz="0" w:space="0" w:color="auto"/>
      </w:divBdr>
      <w:divsChild>
        <w:div w:id="972909435">
          <w:marLeft w:val="0"/>
          <w:marRight w:val="0"/>
          <w:marTop w:val="0"/>
          <w:marBottom w:val="0"/>
          <w:divBdr>
            <w:top w:val="none" w:sz="0" w:space="0" w:color="auto"/>
            <w:left w:val="none" w:sz="0" w:space="0" w:color="auto"/>
            <w:bottom w:val="none" w:sz="0" w:space="0" w:color="auto"/>
            <w:right w:val="none" w:sz="0" w:space="0" w:color="auto"/>
          </w:divBdr>
          <w:divsChild>
            <w:div w:id="1636986132">
              <w:marLeft w:val="0"/>
              <w:marRight w:val="0"/>
              <w:marTop w:val="0"/>
              <w:marBottom w:val="0"/>
              <w:divBdr>
                <w:top w:val="none" w:sz="0" w:space="0" w:color="auto"/>
                <w:left w:val="none" w:sz="0" w:space="0" w:color="auto"/>
                <w:bottom w:val="none" w:sz="0" w:space="0" w:color="auto"/>
                <w:right w:val="none" w:sz="0" w:space="0" w:color="auto"/>
              </w:divBdr>
              <w:divsChild>
                <w:div w:id="6087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28000">
      <w:bodyDiv w:val="1"/>
      <w:marLeft w:val="0"/>
      <w:marRight w:val="0"/>
      <w:marTop w:val="0"/>
      <w:marBottom w:val="0"/>
      <w:divBdr>
        <w:top w:val="none" w:sz="0" w:space="0" w:color="auto"/>
        <w:left w:val="none" w:sz="0" w:space="0" w:color="auto"/>
        <w:bottom w:val="none" w:sz="0" w:space="0" w:color="auto"/>
        <w:right w:val="none" w:sz="0" w:space="0" w:color="auto"/>
      </w:divBdr>
      <w:divsChild>
        <w:div w:id="521821037">
          <w:marLeft w:val="0"/>
          <w:marRight w:val="0"/>
          <w:marTop w:val="0"/>
          <w:marBottom w:val="0"/>
          <w:divBdr>
            <w:top w:val="none" w:sz="0" w:space="0" w:color="auto"/>
            <w:left w:val="none" w:sz="0" w:space="0" w:color="auto"/>
            <w:bottom w:val="none" w:sz="0" w:space="0" w:color="auto"/>
            <w:right w:val="none" w:sz="0" w:space="0" w:color="auto"/>
          </w:divBdr>
          <w:divsChild>
            <w:div w:id="1225339251">
              <w:marLeft w:val="0"/>
              <w:marRight w:val="0"/>
              <w:marTop w:val="0"/>
              <w:marBottom w:val="0"/>
              <w:divBdr>
                <w:top w:val="none" w:sz="0" w:space="0" w:color="auto"/>
                <w:left w:val="none" w:sz="0" w:space="0" w:color="auto"/>
                <w:bottom w:val="none" w:sz="0" w:space="0" w:color="auto"/>
                <w:right w:val="none" w:sz="0" w:space="0" w:color="auto"/>
              </w:divBdr>
              <w:divsChild>
                <w:div w:id="18468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5980">
      <w:bodyDiv w:val="1"/>
      <w:marLeft w:val="0"/>
      <w:marRight w:val="0"/>
      <w:marTop w:val="0"/>
      <w:marBottom w:val="0"/>
      <w:divBdr>
        <w:top w:val="none" w:sz="0" w:space="0" w:color="auto"/>
        <w:left w:val="none" w:sz="0" w:space="0" w:color="auto"/>
        <w:bottom w:val="none" w:sz="0" w:space="0" w:color="auto"/>
        <w:right w:val="none" w:sz="0" w:space="0" w:color="auto"/>
      </w:divBdr>
      <w:divsChild>
        <w:div w:id="1343893340">
          <w:marLeft w:val="0"/>
          <w:marRight w:val="0"/>
          <w:marTop w:val="0"/>
          <w:marBottom w:val="0"/>
          <w:divBdr>
            <w:top w:val="none" w:sz="0" w:space="0" w:color="auto"/>
            <w:left w:val="none" w:sz="0" w:space="0" w:color="auto"/>
            <w:bottom w:val="none" w:sz="0" w:space="0" w:color="auto"/>
            <w:right w:val="none" w:sz="0" w:space="0" w:color="auto"/>
          </w:divBdr>
          <w:divsChild>
            <w:div w:id="1086806138">
              <w:marLeft w:val="0"/>
              <w:marRight w:val="0"/>
              <w:marTop w:val="0"/>
              <w:marBottom w:val="0"/>
              <w:divBdr>
                <w:top w:val="none" w:sz="0" w:space="0" w:color="auto"/>
                <w:left w:val="none" w:sz="0" w:space="0" w:color="auto"/>
                <w:bottom w:val="none" w:sz="0" w:space="0" w:color="auto"/>
                <w:right w:val="none" w:sz="0" w:space="0" w:color="auto"/>
              </w:divBdr>
              <w:divsChild>
                <w:div w:id="8713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3734">
      <w:bodyDiv w:val="1"/>
      <w:marLeft w:val="0"/>
      <w:marRight w:val="0"/>
      <w:marTop w:val="0"/>
      <w:marBottom w:val="0"/>
      <w:divBdr>
        <w:top w:val="none" w:sz="0" w:space="0" w:color="auto"/>
        <w:left w:val="none" w:sz="0" w:space="0" w:color="auto"/>
        <w:bottom w:val="none" w:sz="0" w:space="0" w:color="auto"/>
        <w:right w:val="none" w:sz="0" w:space="0" w:color="auto"/>
      </w:divBdr>
      <w:divsChild>
        <w:div w:id="669408749">
          <w:marLeft w:val="0"/>
          <w:marRight w:val="0"/>
          <w:marTop w:val="0"/>
          <w:marBottom w:val="0"/>
          <w:divBdr>
            <w:top w:val="none" w:sz="0" w:space="0" w:color="auto"/>
            <w:left w:val="none" w:sz="0" w:space="0" w:color="auto"/>
            <w:bottom w:val="none" w:sz="0" w:space="0" w:color="auto"/>
            <w:right w:val="none" w:sz="0" w:space="0" w:color="auto"/>
          </w:divBdr>
          <w:divsChild>
            <w:div w:id="2071225976">
              <w:marLeft w:val="0"/>
              <w:marRight w:val="0"/>
              <w:marTop w:val="0"/>
              <w:marBottom w:val="0"/>
              <w:divBdr>
                <w:top w:val="none" w:sz="0" w:space="0" w:color="auto"/>
                <w:left w:val="none" w:sz="0" w:space="0" w:color="auto"/>
                <w:bottom w:val="none" w:sz="0" w:space="0" w:color="auto"/>
                <w:right w:val="none" w:sz="0" w:space="0" w:color="auto"/>
              </w:divBdr>
              <w:divsChild>
                <w:div w:id="8940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03384">
      <w:bodyDiv w:val="1"/>
      <w:marLeft w:val="0"/>
      <w:marRight w:val="0"/>
      <w:marTop w:val="0"/>
      <w:marBottom w:val="0"/>
      <w:divBdr>
        <w:top w:val="none" w:sz="0" w:space="0" w:color="auto"/>
        <w:left w:val="none" w:sz="0" w:space="0" w:color="auto"/>
        <w:bottom w:val="none" w:sz="0" w:space="0" w:color="auto"/>
        <w:right w:val="none" w:sz="0" w:space="0" w:color="auto"/>
      </w:divBdr>
    </w:div>
    <w:div w:id="2029142032">
      <w:bodyDiv w:val="1"/>
      <w:marLeft w:val="0"/>
      <w:marRight w:val="0"/>
      <w:marTop w:val="0"/>
      <w:marBottom w:val="0"/>
      <w:divBdr>
        <w:top w:val="none" w:sz="0" w:space="0" w:color="auto"/>
        <w:left w:val="none" w:sz="0" w:space="0" w:color="auto"/>
        <w:bottom w:val="none" w:sz="0" w:space="0" w:color="auto"/>
        <w:right w:val="none" w:sz="0" w:space="0" w:color="auto"/>
      </w:divBdr>
      <w:divsChild>
        <w:div w:id="1738631118">
          <w:marLeft w:val="0"/>
          <w:marRight w:val="0"/>
          <w:marTop w:val="0"/>
          <w:marBottom w:val="0"/>
          <w:divBdr>
            <w:top w:val="none" w:sz="0" w:space="0" w:color="auto"/>
            <w:left w:val="none" w:sz="0" w:space="0" w:color="auto"/>
            <w:bottom w:val="none" w:sz="0" w:space="0" w:color="auto"/>
            <w:right w:val="none" w:sz="0" w:space="0" w:color="auto"/>
          </w:divBdr>
          <w:divsChild>
            <w:div w:id="1115709876">
              <w:marLeft w:val="0"/>
              <w:marRight w:val="0"/>
              <w:marTop w:val="0"/>
              <w:marBottom w:val="0"/>
              <w:divBdr>
                <w:top w:val="none" w:sz="0" w:space="0" w:color="auto"/>
                <w:left w:val="none" w:sz="0" w:space="0" w:color="auto"/>
                <w:bottom w:val="none" w:sz="0" w:space="0" w:color="auto"/>
                <w:right w:val="none" w:sz="0" w:space="0" w:color="auto"/>
              </w:divBdr>
              <w:divsChild>
                <w:div w:id="14467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753">
      <w:bodyDiv w:val="1"/>
      <w:marLeft w:val="0"/>
      <w:marRight w:val="0"/>
      <w:marTop w:val="0"/>
      <w:marBottom w:val="0"/>
      <w:divBdr>
        <w:top w:val="none" w:sz="0" w:space="0" w:color="auto"/>
        <w:left w:val="none" w:sz="0" w:space="0" w:color="auto"/>
        <w:bottom w:val="none" w:sz="0" w:space="0" w:color="auto"/>
        <w:right w:val="none" w:sz="0" w:space="0" w:color="auto"/>
      </w:divBdr>
      <w:divsChild>
        <w:div w:id="690454433">
          <w:marLeft w:val="0"/>
          <w:marRight w:val="0"/>
          <w:marTop w:val="0"/>
          <w:marBottom w:val="0"/>
          <w:divBdr>
            <w:top w:val="none" w:sz="0" w:space="0" w:color="auto"/>
            <w:left w:val="none" w:sz="0" w:space="0" w:color="auto"/>
            <w:bottom w:val="none" w:sz="0" w:space="0" w:color="auto"/>
            <w:right w:val="none" w:sz="0" w:space="0" w:color="auto"/>
          </w:divBdr>
          <w:divsChild>
            <w:div w:id="1840655975">
              <w:marLeft w:val="0"/>
              <w:marRight w:val="0"/>
              <w:marTop w:val="0"/>
              <w:marBottom w:val="0"/>
              <w:divBdr>
                <w:top w:val="none" w:sz="0" w:space="0" w:color="auto"/>
                <w:left w:val="none" w:sz="0" w:space="0" w:color="auto"/>
                <w:bottom w:val="none" w:sz="0" w:space="0" w:color="auto"/>
                <w:right w:val="none" w:sz="0" w:space="0" w:color="auto"/>
              </w:divBdr>
              <w:divsChild>
                <w:div w:id="16590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5223">
      <w:bodyDiv w:val="1"/>
      <w:marLeft w:val="0"/>
      <w:marRight w:val="0"/>
      <w:marTop w:val="0"/>
      <w:marBottom w:val="0"/>
      <w:divBdr>
        <w:top w:val="none" w:sz="0" w:space="0" w:color="auto"/>
        <w:left w:val="none" w:sz="0" w:space="0" w:color="auto"/>
        <w:bottom w:val="none" w:sz="0" w:space="0" w:color="auto"/>
        <w:right w:val="none" w:sz="0" w:space="0" w:color="auto"/>
      </w:divBdr>
      <w:divsChild>
        <w:div w:id="1051274043">
          <w:marLeft w:val="0"/>
          <w:marRight w:val="0"/>
          <w:marTop w:val="0"/>
          <w:marBottom w:val="0"/>
          <w:divBdr>
            <w:top w:val="none" w:sz="0" w:space="0" w:color="auto"/>
            <w:left w:val="none" w:sz="0" w:space="0" w:color="auto"/>
            <w:bottom w:val="none" w:sz="0" w:space="0" w:color="auto"/>
            <w:right w:val="none" w:sz="0" w:space="0" w:color="auto"/>
          </w:divBdr>
          <w:divsChild>
            <w:div w:id="927736849">
              <w:marLeft w:val="0"/>
              <w:marRight w:val="0"/>
              <w:marTop w:val="0"/>
              <w:marBottom w:val="0"/>
              <w:divBdr>
                <w:top w:val="none" w:sz="0" w:space="0" w:color="auto"/>
                <w:left w:val="none" w:sz="0" w:space="0" w:color="auto"/>
                <w:bottom w:val="none" w:sz="0" w:space="0" w:color="auto"/>
                <w:right w:val="none" w:sz="0" w:space="0" w:color="auto"/>
              </w:divBdr>
              <w:divsChild>
                <w:div w:id="12646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5711">
      <w:bodyDiv w:val="1"/>
      <w:marLeft w:val="0"/>
      <w:marRight w:val="0"/>
      <w:marTop w:val="0"/>
      <w:marBottom w:val="0"/>
      <w:divBdr>
        <w:top w:val="none" w:sz="0" w:space="0" w:color="auto"/>
        <w:left w:val="none" w:sz="0" w:space="0" w:color="auto"/>
        <w:bottom w:val="none" w:sz="0" w:space="0" w:color="auto"/>
        <w:right w:val="none" w:sz="0" w:space="0" w:color="auto"/>
      </w:divBdr>
      <w:divsChild>
        <w:div w:id="57024487">
          <w:marLeft w:val="0"/>
          <w:marRight w:val="0"/>
          <w:marTop w:val="0"/>
          <w:marBottom w:val="0"/>
          <w:divBdr>
            <w:top w:val="none" w:sz="0" w:space="0" w:color="auto"/>
            <w:left w:val="none" w:sz="0" w:space="0" w:color="auto"/>
            <w:bottom w:val="none" w:sz="0" w:space="0" w:color="auto"/>
            <w:right w:val="none" w:sz="0" w:space="0" w:color="auto"/>
          </w:divBdr>
          <w:divsChild>
            <w:div w:id="2064325791">
              <w:marLeft w:val="0"/>
              <w:marRight w:val="0"/>
              <w:marTop w:val="0"/>
              <w:marBottom w:val="0"/>
              <w:divBdr>
                <w:top w:val="none" w:sz="0" w:space="0" w:color="auto"/>
                <w:left w:val="none" w:sz="0" w:space="0" w:color="auto"/>
                <w:bottom w:val="none" w:sz="0" w:space="0" w:color="auto"/>
                <w:right w:val="none" w:sz="0" w:space="0" w:color="auto"/>
              </w:divBdr>
              <w:divsChild>
                <w:div w:id="842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0.jpeg"/><Relationship Id="rId27"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A9419-E67B-49C2-9F74-B16BD5130B00}">
  <ds:schemaRefs>
    <ds:schemaRef ds:uri="http://schemas.openxmlformats.org/officeDocument/2006/bibliography"/>
  </ds:schemaRefs>
</ds:datastoreItem>
</file>

<file path=customXml/itemProps2.xml><?xml version="1.0" encoding="utf-8"?>
<ds:datastoreItem xmlns:ds="http://schemas.openxmlformats.org/officeDocument/2006/customXml" ds:itemID="{835DB361-E364-4D1E-AEF7-6C1B804689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BA635A-8983-43ED-8104-55CC94BBA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C:\MFAT\template\Infomap.new.dot</Template>
  <TotalTime>597</TotalTime>
  <Pages>6</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yOUR NAME</vt:lpstr>
    </vt:vector>
  </TitlesOfParts>
  <Company>Ministry of Foreign Affairs and Trade</Company>
  <LinksUpToDate>false</LinksUpToDate>
  <CharactersWithSpaces>17037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subject/>
  <dc:creator>andersi</dc:creator>
  <cp:lastModifiedBy>Mathea Melissa Lim</cp:lastModifiedBy>
  <cp:revision>93</cp:revision>
  <cp:lastPrinted>2011-10-27T03:11:00Z</cp:lastPrinted>
  <dcterms:created xsi:type="dcterms:W3CDTF">2024-05-06T23:25:00Z</dcterms:created>
  <dcterms:modified xsi:type="dcterms:W3CDTF">2025-03-21T02:00:00Z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